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0B" w:rsidRPr="00BF25A8" w:rsidRDefault="00BF25A8" w:rsidP="00BF25A8">
      <w:pPr>
        <w:jc w:val="center"/>
        <w:rPr>
          <w:b/>
        </w:rPr>
      </w:pPr>
      <w:r w:rsidRPr="00BF25A8">
        <w:rPr>
          <w:b/>
        </w:rPr>
        <w:t>President’s Report</w:t>
      </w:r>
    </w:p>
    <w:p w:rsidR="00BF25A8" w:rsidRPr="00BF25A8" w:rsidRDefault="00BF25A8" w:rsidP="00BF25A8">
      <w:pPr>
        <w:jc w:val="center"/>
        <w:rPr>
          <w:b/>
        </w:rPr>
      </w:pPr>
      <w:r w:rsidRPr="00BF25A8">
        <w:rPr>
          <w:b/>
        </w:rPr>
        <w:t>Faculty Senate</w:t>
      </w:r>
    </w:p>
    <w:p w:rsidR="00BF25A8" w:rsidRPr="00BF25A8" w:rsidRDefault="00BF25A8" w:rsidP="00BF25A8">
      <w:pPr>
        <w:jc w:val="center"/>
        <w:rPr>
          <w:b/>
        </w:rPr>
      </w:pPr>
      <w:r w:rsidRPr="00BF25A8">
        <w:rPr>
          <w:b/>
        </w:rPr>
        <w:t>April 27, 2014</w:t>
      </w:r>
    </w:p>
    <w:p w:rsidR="00BF25A8" w:rsidRPr="00BF25A8" w:rsidRDefault="00BF25A8" w:rsidP="00BF25A8">
      <w:pPr>
        <w:pStyle w:val="ListParagraph"/>
        <w:numPr>
          <w:ilvl w:val="0"/>
          <w:numId w:val="1"/>
        </w:numPr>
        <w:rPr>
          <w:b/>
        </w:rPr>
      </w:pPr>
      <w:r>
        <w:t>Thanks for your leadership in helping us modify the personnel policies to accommodate our institutional commitment to engagement with our community. Continued conversations, especially here in senate committees, as well as in college and department groups, will help to give real meaning to finding ways to match our work with faculty and student learning with applications to the communities we serve. Appropriately, the changes permit and encourage, and do not require, learning in a community context.</w:t>
      </w:r>
    </w:p>
    <w:p w:rsidR="00BF25A8" w:rsidRPr="00972A4A" w:rsidRDefault="00BF25A8" w:rsidP="00BF25A8">
      <w:pPr>
        <w:pStyle w:val="ListParagraph"/>
        <w:numPr>
          <w:ilvl w:val="0"/>
          <w:numId w:val="1"/>
        </w:numPr>
        <w:rPr>
          <w:b/>
        </w:rPr>
      </w:pPr>
      <w:r>
        <w:t>Budget Discussions</w:t>
      </w:r>
      <w:r w:rsidR="00B918AC">
        <w:t>—The Planning and Budget Advisory Committee met twice last week to frame recommendations to me about the budget submission to the Board Offic</w:t>
      </w:r>
      <w:r w:rsidR="00972A4A">
        <w:t xml:space="preserve">e. The critical issues concerned limited numbers of new dollars available </w:t>
      </w:r>
      <w:proofErr w:type="gramStart"/>
      <w:r w:rsidR="00972A4A">
        <w:t>( 168,500</w:t>
      </w:r>
      <w:proofErr w:type="gramEnd"/>
      <w:r w:rsidR="00972A4A">
        <w:t xml:space="preserve"> and associated with specific funding targets) and the uncertainties of tuition dollars available for the next fiscal year. We will be happy to elaborate on the discussions if that is desired by the senate.</w:t>
      </w:r>
    </w:p>
    <w:p w:rsidR="00972A4A" w:rsidRPr="00972A4A" w:rsidRDefault="00972A4A" w:rsidP="00972A4A">
      <w:pPr>
        <w:pStyle w:val="ListParagraph"/>
        <w:numPr>
          <w:ilvl w:val="0"/>
          <w:numId w:val="1"/>
        </w:numPr>
        <w:rPr>
          <w:b/>
        </w:rPr>
      </w:pPr>
      <w:r>
        <w:t>Celebrations—we will be hosting a campus celebration for both the third Top Work Place Status and the SACS review in early fall/late summer. A call for committee will be forthcoming. My thanks and appreciation to you I share now!</w:t>
      </w:r>
    </w:p>
    <w:p w:rsidR="00972A4A" w:rsidRPr="00972A4A" w:rsidRDefault="00972A4A" w:rsidP="00972A4A">
      <w:pPr>
        <w:pStyle w:val="ListParagraph"/>
        <w:numPr>
          <w:ilvl w:val="0"/>
          <w:numId w:val="1"/>
        </w:numPr>
        <w:rPr>
          <w:b/>
        </w:rPr>
      </w:pPr>
      <w:r>
        <w:t>Questions?</w:t>
      </w:r>
    </w:p>
    <w:p w:rsidR="00972A4A" w:rsidRPr="00972A4A" w:rsidRDefault="00972A4A" w:rsidP="00972A4A">
      <w:pPr>
        <w:pStyle w:val="ListParagraph"/>
        <w:numPr>
          <w:ilvl w:val="0"/>
          <w:numId w:val="1"/>
        </w:numPr>
        <w:rPr>
          <w:b/>
        </w:rPr>
      </w:pPr>
      <w:r>
        <w:t>Thanks</w:t>
      </w:r>
      <w:bookmarkStart w:id="0" w:name="_GoBack"/>
      <w:bookmarkEnd w:id="0"/>
    </w:p>
    <w:sectPr w:rsidR="00972A4A" w:rsidRPr="00972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92"/>
    <w:multiLevelType w:val="hybridMultilevel"/>
    <w:tmpl w:val="D97C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8"/>
    <w:rsid w:val="004C570B"/>
    <w:rsid w:val="00694E40"/>
    <w:rsid w:val="00972A4A"/>
    <w:rsid w:val="00B918AC"/>
    <w:rsid w:val="00BF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3</cp:revision>
  <dcterms:created xsi:type="dcterms:W3CDTF">2014-04-27T19:32:00Z</dcterms:created>
  <dcterms:modified xsi:type="dcterms:W3CDTF">2014-04-27T20:04:00Z</dcterms:modified>
</cp:coreProperties>
</file>