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5A" w:rsidRPr="00CF3899" w:rsidRDefault="00CF3899" w:rsidP="00CF3899">
      <w:pPr>
        <w:jc w:val="center"/>
        <w:rPr>
          <w:b/>
        </w:rPr>
      </w:pPr>
      <w:r w:rsidRPr="00CF3899">
        <w:rPr>
          <w:b/>
        </w:rPr>
        <w:t>President’s Report</w:t>
      </w:r>
    </w:p>
    <w:p w:rsidR="00CF3899" w:rsidRPr="00CF3899" w:rsidRDefault="00CF3899" w:rsidP="00CF3899">
      <w:pPr>
        <w:jc w:val="center"/>
        <w:rPr>
          <w:b/>
        </w:rPr>
      </w:pPr>
      <w:r w:rsidRPr="00CF3899">
        <w:rPr>
          <w:b/>
        </w:rPr>
        <w:t>Faculty Senate</w:t>
      </w:r>
    </w:p>
    <w:p w:rsidR="00CF3899" w:rsidRDefault="00CF3899" w:rsidP="00CF3899">
      <w:pPr>
        <w:jc w:val="center"/>
        <w:rPr>
          <w:b/>
        </w:rPr>
      </w:pPr>
      <w:r w:rsidRPr="00CF3899">
        <w:rPr>
          <w:b/>
        </w:rPr>
        <w:t>February 15, 2021</w:t>
      </w:r>
    </w:p>
    <w:p w:rsidR="0022470A" w:rsidRDefault="0022470A" w:rsidP="00CF3899">
      <w:pPr>
        <w:jc w:val="center"/>
        <w:rPr>
          <w:b/>
        </w:rPr>
      </w:pPr>
    </w:p>
    <w:p w:rsidR="0022470A" w:rsidRDefault="0022470A" w:rsidP="0022470A">
      <w:r>
        <w:rPr>
          <w:b/>
        </w:rPr>
        <w:t>Presidential Search</w:t>
      </w:r>
      <w:r>
        <w:t xml:space="preserve"> The search, as we shared earlier, as managed by the Board of Regents and the Chancellor’s office</w:t>
      </w:r>
      <w:r w:rsidR="00FA0021">
        <w:t xml:space="preserve">. The initial meeting will be this week, at which time there will likely be additional information shared. </w:t>
      </w:r>
      <w:r w:rsidR="007D5030">
        <w:t xml:space="preserve">I anticipate sharing with campus during the next 1-2 weeks some details of </w:t>
      </w:r>
      <w:r w:rsidR="00106F64">
        <w:t>processes that</w:t>
      </w:r>
      <w:r w:rsidR="007D5030">
        <w:t xml:space="preserve"> we will use for the internal search for Acting Provost.</w:t>
      </w:r>
    </w:p>
    <w:p w:rsidR="0022470A" w:rsidRDefault="0022470A" w:rsidP="0022470A">
      <w:r>
        <w:rPr>
          <w:b/>
        </w:rPr>
        <w:t xml:space="preserve">USG bonuses </w:t>
      </w:r>
      <w:r>
        <w:t>University system colleagues were not included in the $1000 bonuses for state employees earning annually $80,000 or less provided to other state agencies. The dollars allocated for these purposes are part of the FY 2021 current year budget.  The System is in the process of reviewing ways to finance a si</w:t>
      </w:r>
      <w:r w:rsidR="001E5BC1">
        <w:t>milar plan for USG institutions, even as the Chancellor has indicated Friday that we will be doing so</w:t>
      </w:r>
      <w:r w:rsidR="008521DD">
        <w:t xml:space="preserve">. </w:t>
      </w:r>
      <w:r>
        <w:t xml:space="preserve">As we receive details on those processes, we will share them with campus. Our understanding is that the chancellor’s office and the Board are attempting to </w:t>
      </w:r>
      <w:r w:rsidR="005A1104">
        <w:t>design</w:t>
      </w:r>
      <w:r>
        <w:t xml:space="preserve"> ways to apply such dollars in similar ways across the system institutions. </w:t>
      </w:r>
      <w:r w:rsidR="001E5BC1">
        <w:t xml:space="preserve"> Director of HR Byrd shared a note earlier, and we will be </w:t>
      </w:r>
      <w:r w:rsidR="00FA0021">
        <w:t>p</w:t>
      </w:r>
      <w:r w:rsidR="001E5BC1">
        <w:t>roviding campus information as we receive it.</w:t>
      </w:r>
      <w:r w:rsidR="00FA0021">
        <w:t xml:space="preserve"> </w:t>
      </w:r>
    </w:p>
    <w:p w:rsidR="00FA0021" w:rsidRDefault="00106F64" w:rsidP="0022470A">
      <w:r>
        <w:rPr>
          <w:b/>
        </w:rPr>
        <w:t>C</w:t>
      </w:r>
      <w:r w:rsidR="00FA0021">
        <w:rPr>
          <w:b/>
        </w:rPr>
        <w:t>ommunication about filming and faculty use of offices</w:t>
      </w:r>
      <w:r w:rsidR="00FA0021">
        <w:t xml:space="preserve"> I first heard of this</w:t>
      </w:r>
      <w:r w:rsidR="009A4981">
        <w:t xml:space="preserve"> Friday afternoon. We will be working with the Provost and the Vice President for Business and Operations to determine where planni</w:t>
      </w:r>
      <w:r>
        <w:t>ng and communication were not entirely successful</w:t>
      </w:r>
      <w:r w:rsidR="009A4981">
        <w:t>, and to follow-up in ways in which film locations and academic programs will remain consistent with one another.</w:t>
      </w:r>
    </w:p>
    <w:p w:rsidR="003030AF" w:rsidRPr="003030AF" w:rsidRDefault="003030AF" w:rsidP="0022470A">
      <w:r>
        <w:rPr>
          <w:b/>
        </w:rPr>
        <w:t xml:space="preserve">Covid-19 operations and academic affairs </w:t>
      </w:r>
      <w:r>
        <w:t>our planning and implementation of our responses on many levels to the pandemic and its implications for all of us has benefited greatly from faculty participation—and for this I am very much grateful. As reported elsewhere, issues associated with vaccinations for COIVID-19 are controlled by Georgia Department of Public Health priorities, as well as vaccine supply. We will keep the campus notified as information becomes available.</w:t>
      </w:r>
      <w:bookmarkStart w:id="0" w:name="_GoBack"/>
      <w:bookmarkEnd w:id="0"/>
    </w:p>
    <w:p w:rsidR="009A4981" w:rsidRPr="00757772" w:rsidRDefault="00757772" w:rsidP="0022470A">
      <w:pPr>
        <w:rPr>
          <w:b/>
        </w:rPr>
      </w:pPr>
      <w:r>
        <w:rPr>
          <w:b/>
        </w:rPr>
        <w:t>Thanks and Questions</w:t>
      </w:r>
    </w:p>
    <w:p w:rsidR="00C16883" w:rsidRDefault="00C16883" w:rsidP="0022470A"/>
    <w:p w:rsidR="00C16883" w:rsidRPr="0022470A" w:rsidRDefault="00C16883" w:rsidP="0022470A"/>
    <w:sectPr w:rsidR="00C16883" w:rsidRPr="00224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99"/>
    <w:rsid w:val="00106F64"/>
    <w:rsid w:val="001E5BC1"/>
    <w:rsid w:val="0022470A"/>
    <w:rsid w:val="003030AF"/>
    <w:rsid w:val="005A1104"/>
    <w:rsid w:val="00757772"/>
    <w:rsid w:val="007D5030"/>
    <w:rsid w:val="008521DD"/>
    <w:rsid w:val="009A4981"/>
    <w:rsid w:val="00C16883"/>
    <w:rsid w:val="00C6575A"/>
    <w:rsid w:val="00CF3899"/>
    <w:rsid w:val="00FA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8B38"/>
  <w15:chartTrackingRefBased/>
  <w15:docId w15:val="{A10586F4-A55D-42C5-8B0F-DC308780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13</cp:revision>
  <dcterms:created xsi:type="dcterms:W3CDTF">2021-02-12T15:31:00Z</dcterms:created>
  <dcterms:modified xsi:type="dcterms:W3CDTF">2021-02-14T21:20:00Z</dcterms:modified>
</cp:coreProperties>
</file>