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86507" w14:textId="77777777" w:rsidR="00477686" w:rsidRDefault="003A1014">
      <w:pPr>
        <w:pStyle w:val="BodyText"/>
        <w:rPr>
          <w:sz w:val="26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62F86521" wp14:editId="62F86522">
            <wp:simplePos x="0" y="0"/>
            <wp:positionH relativeFrom="page">
              <wp:posOffset>5713</wp:posOffset>
            </wp:positionH>
            <wp:positionV relativeFrom="page">
              <wp:posOffset>635</wp:posOffset>
            </wp:positionV>
            <wp:extent cx="1253223" cy="570229"/>
            <wp:effectExtent l="0" t="0" r="0" b="0"/>
            <wp:wrapNone/>
            <wp:docPr id="1" name="image1.png" descr="Graphical user interface, application, PowerPoin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223" cy="570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F86508" w14:textId="77777777" w:rsidR="00477686" w:rsidRDefault="003A1014">
      <w:pPr>
        <w:pStyle w:val="Heading1"/>
        <w:spacing w:before="90"/>
        <w:ind w:left="4092" w:right="4630"/>
        <w:jc w:val="center"/>
      </w:pP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5"/>
        </w:rPr>
        <w:t>it?</w:t>
      </w:r>
    </w:p>
    <w:p w14:paraId="62F86509" w14:textId="77777777" w:rsidR="00477686" w:rsidRDefault="00477686">
      <w:pPr>
        <w:pStyle w:val="BodyText"/>
        <w:spacing w:before="10"/>
        <w:rPr>
          <w:b/>
          <w:sz w:val="20"/>
        </w:rPr>
      </w:pPr>
    </w:p>
    <w:p w14:paraId="62F8650A" w14:textId="77777777" w:rsidR="00477686" w:rsidRDefault="003A1014">
      <w:pPr>
        <w:ind w:left="660" w:right="1210"/>
        <w:rPr>
          <w:b/>
          <w:sz w:val="24"/>
        </w:rPr>
      </w:pPr>
      <w:r>
        <w:rPr>
          <w:b/>
          <w:sz w:val="24"/>
        </w:rPr>
        <w:t xml:space="preserve">The Praxis Core Academic Skills for Educators: Writing (5723) </w:t>
      </w:r>
      <w:r>
        <w:rPr>
          <w:sz w:val="24"/>
        </w:rPr>
        <w:t xml:space="preserve">assesses both argumentative writing and informative/ explanatory writing and will contain </w:t>
      </w:r>
      <w:r>
        <w:rPr>
          <w:b/>
          <w:sz w:val="24"/>
        </w:rPr>
        <w:t xml:space="preserve">two </w:t>
      </w:r>
      <w:r>
        <w:rPr>
          <w:sz w:val="24"/>
        </w:rPr>
        <w:t>writing tasks for each writing type.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addition,</w:t>
      </w:r>
      <w:r>
        <w:rPr>
          <w:spacing w:val="-4"/>
          <w:sz w:val="24"/>
        </w:rPr>
        <w:t xml:space="preserve"> </w:t>
      </w:r>
      <w:r>
        <w:rPr>
          <w:sz w:val="24"/>
        </w:rPr>
        <w:t>selected-response</w:t>
      </w:r>
      <w:r>
        <w:rPr>
          <w:spacing w:val="-4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added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address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importance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research strategies and assess strategies</w:t>
      </w:r>
      <w:r>
        <w:rPr>
          <w:sz w:val="24"/>
        </w:rPr>
        <w:t xml:space="preserve"> for revising and improving text. </w:t>
      </w:r>
      <w:r>
        <w:rPr>
          <w:b/>
          <w:sz w:val="24"/>
        </w:rPr>
        <w:t>Passing score of 162 or higher.</w:t>
      </w:r>
    </w:p>
    <w:p w14:paraId="62F8650B" w14:textId="77777777" w:rsidR="00477686" w:rsidRDefault="00477686">
      <w:pPr>
        <w:pStyle w:val="BodyText"/>
        <w:rPr>
          <w:b/>
          <w:sz w:val="26"/>
        </w:rPr>
      </w:pPr>
    </w:p>
    <w:p w14:paraId="62F8650C" w14:textId="77777777" w:rsidR="00477686" w:rsidRDefault="003A1014">
      <w:pPr>
        <w:pStyle w:val="Heading1"/>
        <w:spacing w:before="218"/>
        <w:ind w:left="4094" w:right="4630"/>
        <w:jc w:val="center"/>
      </w:pPr>
      <w:r>
        <w:t>How</w:t>
      </w:r>
      <w:r>
        <w:rPr>
          <w:spacing w:val="-4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cost?</w:t>
      </w:r>
    </w:p>
    <w:p w14:paraId="62F8650D" w14:textId="77777777" w:rsidR="00477686" w:rsidRDefault="003A1014">
      <w:pPr>
        <w:pStyle w:val="BodyText"/>
        <w:spacing w:before="120"/>
        <w:ind w:left="4093" w:right="4630"/>
        <w:jc w:val="center"/>
      </w:pPr>
      <w:r>
        <w:rPr>
          <w:spacing w:val="-5"/>
        </w:rPr>
        <w:t>$90</w:t>
      </w:r>
    </w:p>
    <w:p w14:paraId="62F8650E" w14:textId="77777777" w:rsidR="00477686" w:rsidRDefault="00477686">
      <w:pPr>
        <w:pStyle w:val="BodyText"/>
        <w:rPr>
          <w:sz w:val="26"/>
        </w:rPr>
      </w:pPr>
    </w:p>
    <w:p w14:paraId="62F8650F" w14:textId="77777777" w:rsidR="00477686" w:rsidRDefault="003A1014">
      <w:pPr>
        <w:pStyle w:val="Heading1"/>
        <w:ind w:left="4059"/>
      </w:pPr>
      <w:r>
        <w:t>Who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Test?</w:t>
      </w:r>
    </w:p>
    <w:p w14:paraId="62F86510" w14:textId="77777777" w:rsidR="00477686" w:rsidRDefault="003A1014">
      <w:pPr>
        <w:spacing w:before="120"/>
        <w:ind w:left="660" w:right="1210"/>
        <w:rPr>
          <w:b/>
          <w:sz w:val="24"/>
        </w:rPr>
      </w:pP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applicants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admitted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Elementary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January 1, 2023, will be required to pass the Praxis Core Academic Skills Writing test, unless you qualify to exempt the test.</w:t>
      </w:r>
    </w:p>
    <w:p w14:paraId="62F86511" w14:textId="77777777" w:rsidR="00477686" w:rsidRDefault="00477686">
      <w:pPr>
        <w:pStyle w:val="BodyText"/>
        <w:rPr>
          <w:b/>
          <w:sz w:val="26"/>
        </w:rPr>
      </w:pPr>
    </w:p>
    <w:p w14:paraId="62F86512" w14:textId="77777777" w:rsidR="00477686" w:rsidRDefault="003A1014">
      <w:pPr>
        <w:pStyle w:val="Heading1"/>
        <w:ind w:left="660"/>
      </w:pPr>
      <w:r>
        <w:rPr>
          <w:spacing w:val="-2"/>
        </w:rPr>
        <w:t>Exemptions</w:t>
      </w:r>
    </w:p>
    <w:p w14:paraId="62F86513" w14:textId="77777777" w:rsidR="00477686" w:rsidRDefault="003A1014">
      <w:pPr>
        <w:pStyle w:val="BodyText"/>
        <w:spacing w:before="120"/>
        <w:ind w:left="660" w:right="1210"/>
      </w:pPr>
      <w:r>
        <w:t>Candidates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scores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Praxis</w:t>
      </w:r>
      <w:r>
        <w:rPr>
          <w:spacing w:val="-3"/>
        </w:rPr>
        <w:t xml:space="preserve"> </w:t>
      </w:r>
      <w:r>
        <w:t>Core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Skills for Educators Writing Te</w:t>
      </w:r>
      <w:r>
        <w:t>st</w:t>
      </w:r>
    </w:p>
    <w:p w14:paraId="62F86514" w14:textId="77777777" w:rsidR="00477686" w:rsidRDefault="003A1014">
      <w:pPr>
        <w:pStyle w:val="BodyText"/>
        <w:spacing w:before="121"/>
        <w:ind w:left="1020" w:right="1498" w:hanging="360"/>
        <w:jc w:val="both"/>
      </w:pPr>
      <w:r>
        <w:t>*</w:t>
      </w:r>
      <w:r>
        <w:rPr>
          <w:spacing w:val="80"/>
          <w:w w:val="150"/>
        </w:rPr>
        <w:t xml:space="preserve"> </w:t>
      </w:r>
      <w:r>
        <w:t>SAT: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1,000</w:t>
      </w:r>
      <w:r>
        <w:rPr>
          <w:spacing w:val="-2"/>
        </w:rPr>
        <w:t xml:space="preserve"> </w:t>
      </w:r>
      <w:r>
        <w:t>(Crit.</w:t>
      </w:r>
      <w:r>
        <w:rPr>
          <w:spacing w:val="-2"/>
        </w:rPr>
        <w:t xml:space="preserve"> </w:t>
      </w:r>
      <w:r>
        <w:t>Reading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Math),</w:t>
      </w:r>
      <w:r>
        <w:rPr>
          <w:spacing w:val="-3"/>
        </w:rPr>
        <w:t xml:space="preserve"> </w:t>
      </w:r>
      <w:r>
        <w:t>ACT: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43</w:t>
      </w:r>
      <w:r>
        <w:rPr>
          <w:spacing w:val="-2"/>
        </w:rPr>
        <w:t xml:space="preserve"> </w:t>
      </w:r>
      <w:r>
        <w:t>(English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Math)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 took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July 2019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took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t>2019,</w:t>
      </w:r>
      <w:r>
        <w:rPr>
          <w:spacing w:val="-1"/>
        </w:rPr>
        <w:t xml:space="preserve"> </w:t>
      </w:r>
      <w:r>
        <w:t>exempt</w:t>
      </w:r>
      <w:r>
        <w:rPr>
          <w:spacing w:val="-1"/>
        </w:rPr>
        <w:t xml:space="preserve"> </w:t>
      </w:r>
      <w:r>
        <w:t>requirements min score 1,080 (Crit. Reading + Math), ACT: min score 43 (English + Math)</w:t>
      </w:r>
    </w:p>
    <w:p w14:paraId="62F86515" w14:textId="77777777" w:rsidR="00477686" w:rsidRDefault="00477686">
      <w:pPr>
        <w:pStyle w:val="BodyText"/>
        <w:rPr>
          <w:sz w:val="26"/>
        </w:rPr>
      </w:pPr>
    </w:p>
    <w:p w14:paraId="62F86516" w14:textId="77777777" w:rsidR="00477686" w:rsidRDefault="003A1014">
      <w:pPr>
        <w:pStyle w:val="Heading1"/>
        <w:ind w:left="4090" w:right="4630"/>
        <w:jc w:val="center"/>
      </w:pPr>
      <w:r>
        <w:t>Test</w:t>
      </w:r>
      <w:r>
        <w:rPr>
          <w:spacing w:val="-5"/>
        </w:rPr>
        <w:t xml:space="preserve"> </w:t>
      </w:r>
      <w:r>
        <w:t>Delivery</w:t>
      </w:r>
      <w:r>
        <w:rPr>
          <w:spacing w:val="-2"/>
        </w:rPr>
        <w:t xml:space="preserve"> Method</w:t>
      </w:r>
    </w:p>
    <w:p w14:paraId="62F86517" w14:textId="77777777" w:rsidR="00477686" w:rsidRDefault="00477686">
      <w:pPr>
        <w:pStyle w:val="BodyText"/>
        <w:rPr>
          <w:b/>
          <w:sz w:val="26"/>
        </w:rPr>
      </w:pPr>
    </w:p>
    <w:p w14:paraId="62F86518" w14:textId="77777777" w:rsidR="00477686" w:rsidRDefault="003A1014">
      <w:pPr>
        <w:spacing w:before="217"/>
        <w:ind w:left="660"/>
        <w:rPr>
          <w:b/>
          <w:sz w:val="24"/>
        </w:rPr>
      </w:pPr>
      <w:r>
        <w:rPr>
          <w:b/>
          <w:sz w:val="24"/>
        </w:rPr>
        <w:t>Praxis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tests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delivered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computer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offered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throughout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year.</w:t>
      </w:r>
    </w:p>
    <w:p w14:paraId="62F86519" w14:textId="77777777" w:rsidR="00477686" w:rsidRDefault="003A1014">
      <w:pPr>
        <w:spacing w:before="119"/>
        <w:ind w:left="660" w:right="1210"/>
        <w:rPr>
          <w:b/>
          <w:sz w:val="20"/>
        </w:rPr>
      </w:pPr>
      <w:r>
        <w:rPr>
          <w:b/>
          <w:sz w:val="20"/>
        </w:rPr>
        <w:t>Following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images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from:</w:t>
      </w:r>
      <w:r>
        <w:rPr>
          <w:b/>
          <w:spacing w:val="-7"/>
          <w:sz w:val="20"/>
        </w:rPr>
        <w:t xml:space="preserve"> </w:t>
      </w:r>
      <w:hyperlink r:id="rId7">
        <w:r>
          <w:rPr>
            <w:b/>
            <w:color w:val="0462C1"/>
            <w:sz w:val="20"/>
            <w:u w:val="single" w:color="0462C1"/>
          </w:rPr>
          <w:t>https://www.ets.org/pdfs/praxis/5723.pdf</w:t>
        </w:r>
      </w:hyperlink>
      <w:r>
        <w:rPr>
          <w:b/>
          <w:color w:val="0462C1"/>
          <w:spacing w:val="-4"/>
          <w:sz w:val="20"/>
        </w:rPr>
        <w:t xml:space="preserve"> </w:t>
      </w:r>
      <w:r>
        <w:rPr>
          <w:b/>
          <w:sz w:val="20"/>
        </w:rPr>
        <w:t xml:space="preserve">and </w:t>
      </w:r>
      <w:hyperlink r:id="rId8">
        <w:r>
          <w:rPr>
            <w:b/>
            <w:color w:val="0462C1"/>
            <w:spacing w:val="-2"/>
            <w:sz w:val="20"/>
            <w:u w:val="single" w:color="0462C1"/>
          </w:rPr>
          <w:t>https://www.ets.org/praxis/site.html</w:t>
        </w:r>
      </w:hyperlink>
    </w:p>
    <w:p w14:paraId="62F8651A" w14:textId="77777777" w:rsidR="00477686" w:rsidRDefault="00477686">
      <w:pPr>
        <w:pStyle w:val="BodyText"/>
        <w:rPr>
          <w:b/>
          <w:sz w:val="20"/>
        </w:rPr>
      </w:pPr>
    </w:p>
    <w:p w14:paraId="62F8651B" w14:textId="3A84103D" w:rsidR="00477686" w:rsidRDefault="003A1014">
      <w:pPr>
        <w:pStyle w:val="BodyText"/>
        <w:spacing w:before="4"/>
        <w:rPr>
          <w:b/>
          <w:sz w:val="2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2F86523" wp14:editId="62F86524">
            <wp:simplePos x="0" y="0"/>
            <wp:positionH relativeFrom="page">
              <wp:posOffset>1031363</wp:posOffset>
            </wp:positionH>
            <wp:positionV relativeFrom="paragraph">
              <wp:posOffset>186016</wp:posOffset>
            </wp:positionV>
            <wp:extent cx="3293246" cy="2620137"/>
            <wp:effectExtent l="0" t="0" r="0" b="0"/>
            <wp:wrapTopAndBottom/>
            <wp:docPr id="3" name="image2.jpeg" descr="Graphical user interface, text, applicatio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3246" cy="2620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F86526" wp14:editId="07B4B4AD">
                <wp:simplePos x="0" y="0"/>
                <wp:positionH relativeFrom="page">
                  <wp:posOffset>4788535</wp:posOffset>
                </wp:positionH>
                <wp:positionV relativeFrom="paragraph">
                  <wp:posOffset>403225</wp:posOffset>
                </wp:positionV>
                <wp:extent cx="2354580" cy="226822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2268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F8652B" w14:textId="77777777" w:rsidR="00477686" w:rsidRDefault="003A1014">
                            <w:pPr>
                              <w:spacing w:before="193"/>
                              <w:ind w:left="144" w:right="1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View the online Study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Companion </w:t>
                            </w:r>
                            <w:hyperlink r:id="rId10">
                              <w:r>
                                <w:rPr>
                                  <w:b/>
                                  <w:color w:val="0462C1"/>
                                  <w:spacing w:val="-2"/>
                                  <w:sz w:val="24"/>
                                  <w:u w:val="single" w:color="0462C1"/>
                                </w:rPr>
                                <w:t>https://www.ets.org/pdfs/praxis/5</w:t>
                              </w:r>
                            </w:hyperlink>
                            <w:r>
                              <w:rPr>
                                <w:b/>
                                <w:color w:val="0462C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b/>
                                  <w:color w:val="0462C1"/>
                                  <w:sz w:val="24"/>
                                  <w:u w:val="single" w:color="0462C1"/>
                                </w:rPr>
                                <w:t>723.pdf</w:t>
                              </w:r>
                            </w:hyperlink>
                            <w:r>
                              <w:rPr>
                                <w:b/>
                                <w:color w:val="0462C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 your test for details.</w:t>
                            </w:r>
                          </w:p>
                          <w:p w14:paraId="62F8652C" w14:textId="77777777" w:rsidR="00477686" w:rsidRDefault="00477686">
                            <w:pPr>
                              <w:pStyle w:val="BodyText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62F8652D" w14:textId="77777777" w:rsidR="00477686" w:rsidRDefault="003A1014">
                            <w:pPr>
                              <w:spacing w:before="217"/>
                              <w:ind w:left="144" w:right="1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Visit </w:t>
                            </w:r>
                            <w:hyperlink r:id="rId12">
                              <w:r>
                                <w:rPr>
                                  <w:b/>
                                  <w:color w:val="0462C1"/>
                                  <w:spacing w:val="-2"/>
                                  <w:sz w:val="24"/>
                                  <w:u w:val="single" w:color="0462C1"/>
                                </w:rPr>
                                <w:t>www.ets.org/praxis</w:t>
                              </w:r>
                            </w:hyperlink>
                            <w:hyperlink r:id="rId13">
                              <w:r>
                                <w:rPr>
                                  <w:b/>
                                  <w:color w:val="0462C1"/>
                                  <w:spacing w:val="-2"/>
                                  <w:sz w:val="24"/>
                                  <w:u w:val="single" w:color="0462C1"/>
                                </w:rPr>
                                <w:t>/register</w:t>
                              </w:r>
                            </w:hyperlink>
                            <w:hyperlink r:id="rId14">
                              <w:r>
                                <w:rPr>
                                  <w:b/>
                                  <w:color w:val="0462C1"/>
                                  <w:spacing w:val="-2"/>
                                  <w:sz w:val="24"/>
                                  <w:u w:val="single" w:color="0462C1"/>
                                </w:rPr>
                                <w:t>/date</w:t>
                              </w:r>
                            </w:hyperlink>
                            <w:r>
                              <w:rPr>
                                <w:b/>
                                <w:color w:val="0462C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b/>
                                  <w:color w:val="0462C1"/>
                                  <w:sz w:val="24"/>
                                  <w:u w:val="single" w:color="0462C1"/>
                                </w:rPr>
                                <w:t>s_</w:t>
                              </w:r>
                            </w:hyperlink>
                            <w:hyperlink r:id="rId16">
                              <w:r>
                                <w:rPr>
                                  <w:b/>
                                  <w:color w:val="0462C1"/>
                                  <w:sz w:val="24"/>
                                  <w:u w:val="single" w:color="0462C1"/>
                                </w:rPr>
                                <w:t>centers</w:t>
                              </w:r>
                            </w:hyperlink>
                            <w:r>
                              <w:rPr>
                                <w:b/>
                                <w:color w:val="0462C1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learn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when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test is offered.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86526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377.05pt;margin-top:31.75pt;width:185.4pt;height:178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" filled="f">
                <v:textbox inset="0,0,0,0">
                  <w:txbxContent>
                    <w:p w14:paraId="62F8652B" w14:textId="77777777" w:rsidR="00477686" w:rsidRDefault="003A1014">
                      <w:pPr>
                        <w:spacing w:before="193"/>
                        <w:ind w:left="144" w:right="13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View the online Study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Companion </w:t>
                      </w:r>
                      <w:hyperlink r:id="rId17">
                        <w:r>
                          <w:rPr>
                            <w:b/>
                            <w:color w:val="0462C1"/>
                            <w:spacing w:val="-2"/>
                            <w:sz w:val="24"/>
                            <w:u w:val="single" w:color="0462C1"/>
                          </w:rPr>
                          <w:t>https://www.ets.org/pdfs/praxis/5</w:t>
                        </w:r>
                      </w:hyperlink>
                      <w:r>
                        <w:rPr>
                          <w:b/>
                          <w:color w:val="0462C1"/>
                          <w:spacing w:val="-2"/>
                          <w:sz w:val="24"/>
                        </w:rPr>
                        <w:t xml:space="preserve"> </w:t>
                      </w:r>
                      <w:hyperlink r:id="rId18">
                        <w:r>
                          <w:rPr>
                            <w:b/>
                            <w:color w:val="0462C1"/>
                            <w:sz w:val="24"/>
                            <w:u w:val="single" w:color="0462C1"/>
                          </w:rPr>
                          <w:t>723.pdf</w:t>
                        </w:r>
                      </w:hyperlink>
                      <w:r>
                        <w:rPr>
                          <w:b/>
                          <w:color w:val="0462C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 your test for details.</w:t>
                      </w:r>
                    </w:p>
                    <w:p w14:paraId="62F8652C" w14:textId="77777777" w:rsidR="00477686" w:rsidRDefault="00477686">
                      <w:pPr>
                        <w:pStyle w:val="BodyText"/>
                        <w:rPr>
                          <w:b/>
                          <w:sz w:val="26"/>
                        </w:rPr>
                      </w:pPr>
                    </w:p>
                    <w:p w14:paraId="62F8652D" w14:textId="77777777" w:rsidR="00477686" w:rsidRDefault="003A1014">
                      <w:pPr>
                        <w:spacing w:before="217"/>
                        <w:ind w:left="144" w:right="13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 xml:space="preserve">Visit </w:t>
                      </w:r>
                      <w:hyperlink r:id="rId19">
                        <w:r>
                          <w:rPr>
                            <w:b/>
                            <w:color w:val="0462C1"/>
                            <w:spacing w:val="-2"/>
                            <w:sz w:val="24"/>
                            <w:u w:val="single" w:color="0462C1"/>
                          </w:rPr>
                          <w:t>www.ets.org/praxis</w:t>
                        </w:r>
                      </w:hyperlink>
                      <w:hyperlink r:id="rId20">
                        <w:r>
                          <w:rPr>
                            <w:b/>
                            <w:color w:val="0462C1"/>
                            <w:spacing w:val="-2"/>
                            <w:sz w:val="24"/>
                            <w:u w:val="single" w:color="0462C1"/>
                          </w:rPr>
                          <w:t>/register</w:t>
                        </w:r>
                      </w:hyperlink>
                      <w:hyperlink r:id="rId21">
                        <w:r>
                          <w:rPr>
                            <w:b/>
                            <w:color w:val="0462C1"/>
                            <w:spacing w:val="-2"/>
                            <w:sz w:val="24"/>
                            <w:u w:val="single" w:color="0462C1"/>
                          </w:rPr>
                          <w:t>/date</w:t>
                        </w:r>
                      </w:hyperlink>
                      <w:r>
                        <w:rPr>
                          <w:b/>
                          <w:color w:val="0462C1"/>
                          <w:spacing w:val="-2"/>
                          <w:sz w:val="24"/>
                        </w:rPr>
                        <w:t xml:space="preserve"> </w:t>
                      </w:r>
                      <w:hyperlink r:id="rId22">
                        <w:r>
                          <w:rPr>
                            <w:b/>
                            <w:color w:val="0462C1"/>
                            <w:sz w:val="24"/>
                            <w:u w:val="single" w:color="0462C1"/>
                          </w:rPr>
                          <w:t>s_</w:t>
                        </w:r>
                      </w:hyperlink>
                      <w:hyperlink r:id="rId23">
                        <w:r>
                          <w:rPr>
                            <w:b/>
                            <w:color w:val="0462C1"/>
                            <w:sz w:val="24"/>
                            <w:u w:val="single" w:color="0462C1"/>
                          </w:rPr>
                          <w:t>centers</w:t>
                        </w:r>
                      </w:hyperlink>
                      <w:r>
                        <w:rPr>
                          <w:b/>
                          <w:color w:val="0462C1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learn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when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your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test is offered.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F8651C" w14:textId="77777777" w:rsidR="00477686" w:rsidRDefault="00477686">
      <w:pPr>
        <w:rPr>
          <w:sz w:val="23"/>
        </w:rPr>
        <w:sectPr w:rsidR="00477686">
          <w:headerReference w:type="default" r:id="rId24"/>
          <w:type w:val="continuous"/>
          <w:pgSz w:w="12240" w:h="15840"/>
          <w:pgMar w:top="1540" w:right="240" w:bottom="0" w:left="780" w:header="1148" w:footer="0" w:gutter="0"/>
          <w:pgNumType w:start="1"/>
          <w:cols w:space="720"/>
        </w:sectPr>
      </w:pPr>
    </w:p>
    <w:p w14:paraId="62F8651D" w14:textId="77777777" w:rsidR="00477686" w:rsidRDefault="00477686">
      <w:pPr>
        <w:pStyle w:val="BodyText"/>
        <w:spacing w:before="2"/>
        <w:rPr>
          <w:b/>
          <w:sz w:val="26"/>
        </w:rPr>
      </w:pPr>
    </w:p>
    <w:p w14:paraId="62F8651E" w14:textId="77777777" w:rsidR="00477686" w:rsidRDefault="003A1014">
      <w:pPr>
        <w:spacing w:before="89"/>
        <w:ind w:left="4094" w:right="4630"/>
        <w:jc w:val="center"/>
        <w:rPr>
          <w:b/>
          <w:sz w:val="28"/>
        </w:rPr>
      </w:pPr>
      <w:r>
        <w:rPr>
          <w:b/>
          <w:sz w:val="28"/>
        </w:rPr>
        <w:t>Contact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Information</w:t>
      </w:r>
    </w:p>
    <w:p w14:paraId="62F8651F" w14:textId="77777777" w:rsidR="00477686" w:rsidRDefault="00477686">
      <w:pPr>
        <w:pStyle w:val="BodyText"/>
        <w:rPr>
          <w:b/>
          <w:sz w:val="20"/>
        </w:rPr>
      </w:pPr>
    </w:p>
    <w:p w14:paraId="62F86520" w14:textId="77777777" w:rsidR="00477686" w:rsidRDefault="003A1014">
      <w:pPr>
        <w:pStyle w:val="BodyText"/>
        <w:spacing w:before="1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62F86527" wp14:editId="62F86528">
            <wp:simplePos x="0" y="0"/>
            <wp:positionH relativeFrom="page">
              <wp:posOffset>565784</wp:posOffset>
            </wp:positionH>
            <wp:positionV relativeFrom="paragraph">
              <wp:posOffset>96444</wp:posOffset>
            </wp:positionV>
            <wp:extent cx="6947603" cy="7806690"/>
            <wp:effectExtent l="0" t="0" r="0" b="0"/>
            <wp:wrapTopAndBottom/>
            <wp:docPr id="5" name="image3.jpeg" descr="A screenshot of a computer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7603" cy="78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7686">
      <w:pgSz w:w="12240" w:h="15840"/>
      <w:pgMar w:top="1540" w:right="240" w:bottom="280" w:left="780" w:header="11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8652E" w14:textId="77777777" w:rsidR="00000000" w:rsidRDefault="003A1014">
      <w:r>
        <w:separator/>
      </w:r>
    </w:p>
  </w:endnote>
  <w:endnote w:type="continuationSeparator" w:id="0">
    <w:p w14:paraId="62F86530" w14:textId="77777777" w:rsidR="00000000" w:rsidRDefault="003A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8652A" w14:textId="77777777" w:rsidR="00000000" w:rsidRDefault="003A1014">
      <w:r>
        <w:separator/>
      </w:r>
    </w:p>
  </w:footnote>
  <w:footnote w:type="continuationSeparator" w:id="0">
    <w:p w14:paraId="62F8652C" w14:textId="77777777" w:rsidR="00000000" w:rsidRDefault="003A1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86529" w14:textId="41508836" w:rsidR="00477686" w:rsidRDefault="003A101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2F8652A" wp14:editId="1C3F3E95">
              <wp:simplePos x="0" y="0"/>
              <wp:positionH relativeFrom="page">
                <wp:posOffset>1120140</wp:posOffset>
              </wp:positionH>
              <wp:positionV relativeFrom="page">
                <wp:posOffset>716280</wp:posOffset>
              </wp:positionV>
              <wp:extent cx="5532120" cy="27876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21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8652E" w14:textId="77777777" w:rsidR="00477686" w:rsidRDefault="003A1014">
                          <w:pPr>
                            <w:spacing w:before="4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Praxis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Core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Academic</w:t>
                          </w:r>
                          <w:r>
                            <w:rPr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Skills</w:t>
                          </w:r>
                          <w:r>
                            <w:rPr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for</w:t>
                          </w:r>
                          <w:r>
                            <w:rPr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Educators</w:t>
                          </w:r>
                          <w:r>
                            <w:rPr>
                              <w:b/>
                              <w:sz w:val="36"/>
                            </w:rPr>
                            <w:t>:</w:t>
                          </w:r>
                          <w:r>
                            <w:rPr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Writing</w:t>
                          </w:r>
                          <w:r>
                            <w:rPr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(5723)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8652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88.2pt;margin-top:56.4pt;width:435.6pt;height:2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" filled="f" stroked="f">
              <v:textbox inset="0,0,0,0">
                <w:txbxContent>
                  <w:p w14:paraId="62F8652E" w14:textId="77777777" w:rsidR="00477686" w:rsidRDefault="003A1014">
                    <w:pPr>
                      <w:spacing w:before="4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sz w:val="36"/>
                      </w:rPr>
                      <w:t>Praxis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Core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Academic</w:t>
                    </w:r>
                    <w:r>
                      <w:rPr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Skills</w:t>
                    </w:r>
                    <w:r>
                      <w:rPr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for</w:t>
                    </w:r>
                    <w:r>
                      <w:rPr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Educators</w:t>
                    </w:r>
                    <w:r>
                      <w:rPr>
                        <w:b/>
                        <w:sz w:val="36"/>
                      </w:rPr>
                      <w:t>:</w:t>
                    </w:r>
                    <w:r>
                      <w:rPr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Writing</w:t>
                    </w:r>
                    <w:r>
                      <w:rPr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6"/>
                      </w:rPr>
                      <w:t>(5723)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86"/>
    <w:rsid w:val="003A1014"/>
    <w:rsid w:val="00477686"/>
    <w:rsid w:val="00C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2F86507"/>
  <w15:docId w15:val="{E77AAC49-17A6-4B00-B1DB-DB1F65C6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17"/>
      <w:ind w:left="14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s.org/praxis/site.html" TargetMode="External"/><Relationship Id="rId13" Type="http://schemas.openxmlformats.org/officeDocument/2006/relationships/hyperlink" Target="http://www.ets.org/praxis/register/dates_centers" TargetMode="External"/><Relationship Id="rId18" Type="http://schemas.openxmlformats.org/officeDocument/2006/relationships/hyperlink" Target="https://www.ets.org/pdfs/praxis/5723.pdf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ets.org/praxis/register/dates_centers" TargetMode="External"/><Relationship Id="rId7" Type="http://schemas.openxmlformats.org/officeDocument/2006/relationships/hyperlink" Target="https://www.ets.org/pdfs/praxis/5723.pdf" TargetMode="External"/><Relationship Id="rId12" Type="http://schemas.openxmlformats.org/officeDocument/2006/relationships/hyperlink" Target="http://www.ets.org/praxis/register/dates_centers" TargetMode="External"/><Relationship Id="rId17" Type="http://schemas.openxmlformats.org/officeDocument/2006/relationships/hyperlink" Target="https://www.ets.org/pdfs/praxis/5723.pdf" TargetMode="External"/><Relationship Id="rId25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hyperlink" Target="http://www.ets.org/praxis/register/dates_centers" TargetMode="External"/><Relationship Id="rId20" Type="http://schemas.openxmlformats.org/officeDocument/2006/relationships/hyperlink" Target="http://www.ets.org/praxis/register/dates_centers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ets.org/pdfs/praxis/5723.pdf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://www.ets.org/praxis/register/dates_centers" TargetMode="External"/><Relationship Id="rId23" Type="http://schemas.openxmlformats.org/officeDocument/2006/relationships/hyperlink" Target="http://www.ets.org/praxis/register/dates_centers" TargetMode="External"/><Relationship Id="rId10" Type="http://schemas.openxmlformats.org/officeDocument/2006/relationships/hyperlink" Target="https://www.ets.org/pdfs/praxis/5723.pdf" TargetMode="External"/><Relationship Id="rId19" Type="http://schemas.openxmlformats.org/officeDocument/2006/relationships/hyperlink" Target="http://www.ets.org/praxis/register/dates_centers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://www.ets.org/praxis/register/dates_centers" TargetMode="External"/><Relationship Id="rId22" Type="http://schemas.openxmlformats.org/officeDocument/2006/relationships/hyperlink" Target="http://www.ets.org/praxis/register/dates_center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Sharren Thomas</dc:creator>
  <cp:lastModifiedBy>Lynn Crockett</cp:lastModifiedBy>
  <cp:revision>2</cp:revision>
  <dcterms:created xsi:type="dcterms:W3CDTF">2023-04-25T18:32:00Z</dcterms:created>
  <dcterms:modified xsi:type="dcterms:W3CDTF">2023-04-25T18:32:00Z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2023-04-25T00:00:00Z</vt:filetime>
  </property>
  <property fmtid="{D5CDD505-2E9C-101B-9397-08002B2CF9AE}" pid="5" name="Producer">
    <vt:lpwstr>Microsoft® Word for Microsoft 365</vt:lpwstr>
  </property>
</Properties>
</file>