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CA132" w14:textId="7C1AB331" w:rsidR="00D26165" w:rsidRDefault="00460EFF" w:rsidP="00D26165">
      <w:pPr>
        <w:spacing w:before="120" w:after="0" w:line="240" w:lineRule="auto"/>
        <w:ind w:right="518"/>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EFFECIVE </w:t>
      </w:r>
      <w:r w:rsidR="00D26165" w:rsidRPr="00D26165">
        <w:rPr>
          <w:rFonts w:ascii="Times New Roman" w:eastAsia="Arial" w:hAnsi="Times New Roman" w:cs="Times New Roman"/>
          <w:b/>
          <w:bCs/>
          <w:sz w:val="24"/>
          <w:szCs w:val="24"/>
        </w:rPr>
        <w:t>P</w:t>
      </w:r>
      <w:r w:rsidR="00D26165" w:rsidRPr="00D26165">
        <w:rPr>
          <w:rFonts w:ascii="Times New Roman" w:eastAsia="Arial" w:hAnsi="Times New Roman" w:cs="Times New Roman"/>
          <w:b/>
          <w:bCs/>
          <w:spacing w:val="-8"/>
          <w:sz w:val="24"/>
          <w:szCs w:val="24"/>
        </w:rPr>
        <w:t>R</w:t>
      </w:r>
      <w:r w:rsidR="00D26165" w:rsidRPr="00D26165">
        <w:rPr>
          <w:rFonts w:ascii="Times New Roman" w:eastAsia="Arial" w:hAnsi="Times New Roman" w:cs="Times New Roman"/>
          <w:b/>
          <w:bCs/>
          <w:sz w:val="24"/>
          <w:szCs w:val="24"/>
        </w:rPr>
        <w:t>OPOSALS IN</w:t>
      </w:r>
      <w:r w:rsidR="00D26165" w:rsidRPr="00D26165">
        <w:rPr>
          <w:rFonts w:ascii="Times New Roman" w:eastAsia="Arial" w:hAnsi="Times New Roman" w:cs="Times New Roman"/>
          <w:b/>
          <w:bCs/>
          <w:spacing w:val="-8"/>
          <w:sz w:val="24"/>
          <w:szCs w:val="24"/>
        </w:rPr>
        <w:t>C</w:t>
      </w:r>
      <w:r w:rsidR="00D26165" w:rsidRPr="00D26165">
        <w:rPr>
          <w:rFonts w:ascii="Times New Roman" w:eastAsia="Arial" w:hAnsi="Times New Roman" w:cs="Times New Roman"/>
          <w:b/>
          <w:bCs/>
          <w:sz w:val="24"/>
          <w:szCs w:val="24"/>
        </w:rPr>
        <w:t>LUDE SCIENTIFICAL</w:t>
      </w:r>
      <w:r w:rsidR="00D26165" w:rsidRPr="00D26165">
        <w:rPr>
          <w:rFonts w:ascii="Times New Roman" w:eastAsia="Arial" w:hAnsi="Times New Roman" w:cs="Times New Roman"/>
          <w:b/>
          <w:bCs/>
          <w:spacing w:val="-6"/>
          <w:sz w:val="24"/>
          <w:szCs w:val="24"/>
        </w:rPr>
        <w:t>L</w:t>
      </w:r>
      <w:r w:rsidR="00D26165">
        <w:rPr>
          <w:rFonts w:ascii="Times New Roman" w:eastAsia="Arial" w:hAnsi="Times New Roman" w:cs="Times New Roman"/>
          <w:b/>
          <w:bCs/>
          <w:sz w:val="24"/>
          <w:szCs w:val="24"/>
        </w:rPr>
        <w:t>Y-</w:t>
      </w:r>
      <w:r w:rsidR="00D26165" w:rsidRPr="00D26165">
        <w:rPr>
          <w:rFonts w:ascii="Times New Roman" w:eastAsia="Arial" w:hAnsi="Times New Roman" w:cs="Times New Roman"/>
          <w:b/>
          <w:bCs/>
          <w:sz w:val="24"/>
          <w:szCs w:val="24"/>
        </w:rPr>
        <w:t xml:space="preserve">BASED OR </w:t>
      </w:r>
      <w:r w:rsidR="00D26165" w:rsidRPr="00D26165">
        <w:rPr>
          <w:rFonts w:ascii="Times New Roman" w:eastAsia="Arial" w:hAnsi="Times New Roman" w:cs="Times New Roman"/>
          <w:b/>
          <w:bCs/>
          <w:spacing w:val="-11"/>
          <w:sz w:val="24"/>
          <w:szCs w:val="24"/>
        </w:rPr>
        <w:t>P</w:t>
      </w:r>
      <w:r w:rsidR="00D26165" w:rsidRPr="00D26165">
        <w:rPr>
          <w:rFonts w:ascii="Times New Roman" w:eastAsia="Arial" w:hAnsi="Times New Roman" w:cs="Times New Roman"/>
          <w:b/>
          <w:bCs/>
          <w:sz w:val="24"/>
          <w:szCs w:val="24"/>
        </w:rPr>
        <w:t>EE</w:t>
      </w:r>
      <w:r w:rsidR="00D26165" w:rsidRPr="00D26165">
        <w:rPr>
          <w:rFonts w:ascii="Times New Roman" w:eastAsia="Arial" w:hAnsi="Times New Roman" w:cs="Times New Roman"/>
          <w:b/>
          <w:bCs/>
          <w:spacing w:val="-8"/>
          <w:sz w:val="24"/>
          <w:szCs w:val="24"/>
        </w:rPr>
        <w:t>R</w:t>
      </w:r>
      <w:r w:rsidR="00D26165" w:rsidRPr="00D26165">
        <w:rPr>
          <w:rFonts w:ascii="Times New Roman" w:eastAsia="Arial" w:hAnsi="Times New Roman" w:cs="Times New Roman"/>
          <w:b/>
          <w:bCs/>
          <w:sz w:val="24"/>
          <w:szCs w:val="24"/>
        </w:rPr>
        <w:t>-R</w:t>
      </w:r>
      <w:r w:rsidR="00D26165" w:rsidRPr="00D26165">
        <w:rPr>
          <w:rFonts w:ascii="Times New Roman" w:eastAsia="Arial" w:hAnsi="Times New Roman" w:cs="Times New Roman"/>
          <w:b/>
          <w:bCs/>
          <w:spacing w:val="-6"/>
          <w:sz w:val="24"/>
          <w:szCs w:val="24"/>
        </w:rPr>
        <w:t>E</w:t>
      </w:r>
      <w:r w:rsidR="00D26165" w:rsidRPr="00D26165">
        <w:rPr>
          <w:rFonts w:ascii="Times New Roman" w:eastAsia="Arial" w:hAnsi="Times New Roman" w:cs="Times New Roman"/>
          <w:b/>
          <w:bCs/>
          <w:sz w:val="24"/>
          <w:szCs w:val="24"/>
        </w:rPr>
        <w:t>VI</w:t>
      </w:r>
      <w:r w:rsidR="00D26165" w:rsidRPr="00D26165">
        <w:rPr>
          <w:rFonts w:ascii="Times New Roman" w:eastAsia="Arial" w:hAnsi="Times New Roman" w:cs="Times New Roman"/>
          <w:b/>
          <w:bCs/>
          <w:spacing w:val="-6"/>
          <w:sz w:val="24"/>
          <w:szCs w:val="24"/>
        </w:rPr>
        <w:t>E</w:t>
      </w:r>
      <w:r w:rsidR="00D26165" w:rsidRPr="00D26165">
        <w:rPr>
          <w:rFonts w:ascii="Times New Roman" w:eastAsia="Arial" w:hAnsi="Times New Roman" w:cs="Times New Roman"/>
          <w:b/>
          <w:bCs/>
          <w:sz w:val="24"/>
          <w:szCs w:val="24"/>
        </w:rPr>
        <w:t>WED RESEA</w:t>
      </w:r>
      <w:r w:rsidR="00D26165" w:rsidRPr="00D26165">
        <w:rPr>
          <w:rFonts w:ascii="Times New Roman" w:eastAsia="Arial" w:hAnsi="Times New Roman" w:cs="Times New Roman"/>
          <w:b/>
          <w:bCs/>
          <w:spacing w:val="-8"/>
          <w:sz w:val="24"/>
          <w:szCs w:val="24"/>
        </w:rPr>
        <w:t>R</w:t>
      </w:r>
      <w:r w:rsidR="00D26165" w:rsidRPr="00D26165">
        <w:rPr>
          <w:rFonts w:ascii="Times New Roman" w:eastAsia="Arial" w:hAnsi="Times New Roman" w:cs="Times New Roman"/>
          <w:b/>
          <w:bCs/>
          <w:spacing w:val="-4"/>
          <w:sz w:val="24"/>
          <w:szCs w:val="24"/>
        </w:rPr>
        <w:t>C</w:t>
      </w:r>
      <w:r w:rsidR="00D26165" w:rsidRPr="00D26165">
        <w:rPr>
          <w:rFonts w:ascii="Times New Roman" w:eastAsia="Arial" w:hAnsi="Times New Roman" w:cs="Times New Roman"/>
          <w:b/>
          <w:bCs/>
          <w:sz w:val="24"/>
          <w:szCs w:val="24"/>
        </w:rPr>
        <w:t>H</w:t>
      </w:r>
      <w:bookmarkStart w:id="0" w:name="_GoBack"/>
      <w:bookmarkEnd w:id="0"/>
    </w:p>
    <w:p w14:paraId="6A6F79C3" w14:textId="1C85481F" w:rsidR="005369FF" w:rsidRPr="005369FF" w:rsidRDefault="005369FF" w:rsidP="005369FF">
      <w:pPr>
        <w:spacing w:before="120" w:after="0" w:line="240" w:lineRule="auto"/>
        <w:ind w:right="-41"/>
        <w:jc w:val="both"/>
        <w:rPr>
          <w:rFonts w:ascii="Times New Roman" w:eastAsia="Arial" w:hAnsi="Times New Roman" w:cs="Times New Roman"/>
          <w:sz w:val="24"/>
          <w:szCs w:val="24"/>
        </w:rPr>
      </w:pPr>
      <w:r w:rsidRPr="005369FF">
        <w:rPr>
          <w:rFonts w:ascii="Times New Roman" w:eastAsia="Arial" w:hAnsi="Times New Roman" w:cs="Times New Roman"/>
          <w:color w:val="231F20"/>
          <w:sz w:val="24"/>
          <w:szCs w:val="24"/>
        </w:rPr>
        <w:t>Research that contributes to the under-</w:t>
      </w:r>
      <w:r>
        <w:rPr>
          <w:rFonts w:ascii="Times New Roman" w:eastAsia="Arial" w:hAnsi="Times New Roman" w:cs="Times New Roman"/>
          <w:color w:val="231F20"/>
          <w:sz w:val="24"/>
          <w:szCs w:val="24"/>
        </w:rPr>
        <w:t xml:space="preserve"> </w:t>
      </w:r>
      <w:r w:rsidRPr="005369FF">
        <w:rPr>
          <w:rFonts w:ascii="Times New Roman" w:eastAsia="Arial" w:hAnsi="Times New Roman" w:cs="Times New Roman"/>
          <w:color w:val="231F20"/>
          <w:sz w:val="24"/>
          <w:szCs w:val="24"/>
        </w:rPr>
        <w:t>standing of the need, the creation of a plan, the development of a remedy, or the method to adequately measure results should be included or at least referenced in the grant application.</w:t>
      </w:r>
    </w:p>
    <w:p w14:paraId="62ECCB35" w14:textId="72CAA82D" w:rsidR="005369FF" w:rsidRPr="005369FF" w:rsidRDefault="005369FF" w:rsidP="005369FF">
      <w:pPr>
        <w:spacing w:before="100" w:beforeAutospacing="1" w:after="0" w:line="240" w:lineRule="auto"/>
        <w:ind w:right="-49"/>
        <w:jc w:val="both"/>
        <w:rPr>
          <w:rFonts w:ascii="Times New Roman" w:eastAsia="Arial" w:hAnsi="Times New Roman" w:cs="Times New Roman"/>
          <w:sz w:val="24"/>
          <w:szCs w:val="24"/>
        </w:rPr>
      </w:pPr>
      <w:r w:rsidRPr="005369FF">
        <w:rPr>
          <w:rFonts w:ascii="Times New Roman" w:eastAsia="Arial" w:hAnsi="Times New Roman" w:cs="Times New Roman"/>
          <w:b/>
          <w:bCs/>
          <w:color w:val="231F20"/>
          <w:sz w:val="24"/>
          <w:szCs w:val="24"/>
        </w:rPr>
        <w:t xml:space="preserve">Scientifically-Based or Peer-Reviewed Research </w:t>
      </w:r>
      <w:r w:rsidRPr="005369FF">
        <w:rPr>
          <w:rFonts w:ascii="Times New Roman" w:eastAsia="Arial" w:hAnsi="Times New Roman" w:cs="Times New Roman"/>
          <w:color w:val="231F20"/>
          <w:sz w:val="24"/>
          <w:szCs w:val="24"/>
        </w:rPr>
        <w:t>are essential tools used by proposal writers to garner prime consideration for their grant request. The proposal writing process begins with a literature review of the relevant scholarly articles, trade journals, books and other sources (e.g. dissertations, trustworthy websites, or conference proceedings information) published on the topic, issue, or need pertinent to the grant seeker.</w:t>
      </w:r>
    </w:p>
    <w:p w14:paraId="7FFCADAA" w14:textId="6E2CFE17" w:rsidR="005369FF" w:rsidRPr="005369FF" w:rsidRDefault="005369FF" w:rsidP="005369FF">
      <w:pPr>
        <w:spacing w:before="100" w:beforeAutospacing="1" w:after="0" w:line="240" w:lineRule="auto"/>
        <w:ind w:right="-50"/>
        <w:jc w:val="both"/>
        <w:rPr>
          <w:rFonts w:ascii="Times New Roman" w:eastAsia="Arial" w:hAnsi="Times New Roman" w:cs="Times New Roman"/>
          <w:sz w:val="24"/>
          <w:szCs w:val="24"/>
        </w:rPr>
      </w:pPr>
      <w:r w:rsidRPr="005369FF">
        <w:rPr>
          <w:rFonts w:ascii="Times New Roman" w:eastAsia="Arial" w:hAnsi="Times New Roman" w:cs="Times New Roman"/>
          <w:b/>
          <w:bCs/>
          <w:color w:val="231F20"/>
          <w:sz w:val="24"/>
          <w:szCs w:val="24"/>
        </w:rPr>
        <w:t>Use Research to Define the Need or Problem</w:t>
      </w:r>
      <w:r>
        <w:rPr>
          <w:rFonts w:ascii="Times New Roman" w:eastAsia="Arial" w:hAnsi="Times New Roman" w:cs="Times New Roman"/>
          <w:b/>
          <w:bCs/>
          <w:color w:val="231F20"/>
          <w:sz w:val="24"/>
          <w:szCs w:val="24"/>
        </w:rPr>
        <w:t>.</w:t>
      </w:r>
      <w:r w:rsidRPr="005369FF">
        <w:rPr>
          <w:rFonts w:ascii="Times New Roman" w:eastAsia="Arial" w:hAnsi="Times New Roman" w:cs="Times New Roman"/>
          <w:b/>
          <w:bCs/>
          <w:color w:val="231F20"/>
          <w:sz w:val="24"/>
          <w:szCs w:val="24"/>
        </w:rPr>
        <w:t xml:space="preserve"> </w:t>
      </w:r>
      <w:r w:rsidRPr="005369FF">
        <w:rPr>
          <w:rFonts w:ascii="Times New Roman" w:eastAsia="Arial" w:hAnsi="Times New Roman" w:cs="Times New Roman"/>
          <w:color w:val="231F20"/>
          <w:sz w:val="24"/>
          <w:szCs w:val="24"/>
        </w:rPr>
        <w:t>Effective grant writing reveals the significance or very nature of a problem and presents a persuasive plan that will be undertaken to achieve clear, sustainable results. A literature review will help define the problem and reveal component issues associated with the problem.</w:t>
      </w:r>
    </w:p>
    <w:p w14:paraId="4C0E79FF" w14:textId="194BF572" w:rsidR="005369FF" w:rsidRPr="005369FF" w:rsidRDefault="005369FF" w:rsidP="005369FF">
      <w:pPr>
        <w:spacing w:before="100" w:beforeAutospacing="1" w:after="0" w:line="240" w:lineRule="auto"/>
        <w:ind w:right="-54"/>
        <w:jc w:val="both"/>
        <w:rPr>
          <w:rFonts w:ascii="Times New Roman" w:eastAsia="Arial" w:hAnsi="Times New Roman" w:cs="Times New Roman"/>
          <w:color w:val="231F20"/>
          <w:sz w:val="24"/>
          <w:szCs w:val="24"/>
        </w:rPr>
      </w:pPr>
      <w:r w:rsidRPr="005369FF">
        <w:rPr>
          <w:rFonts w:ascii="Times New Roman" w:eastAsia="Arial" w:hAnsi="Times New Roman" w:cs="Times New Roman"/>
          <w:b/>
          <w:bCs/>
          <w:color w:val="231F20"/>
          <w:sz w:val="24"/>
          <w:szCs w:val="24"/>
        </w:rPr>
        <w:t>Use Research to Develop Measurable Goals and Objectives</w:t>
      </w:r>
      <w:r>
        <w:rPr>
          <w:rFonts w:ascii="Times New Roman" w:eastAsia="Arial" w:hAnsi="Times New Roman" w:cs="Times New Roman"/>
          <w:b/>
          <w:bCs/>
          <w:color w:val="231F20"/>
          <w:sz w:val="24"/>
          <w:szCs w:val="24"/>
        </w:rPr>
        <w:t>.</w:t>
      </w:r>
      <w:r w:rsidRPr="005369FF">
        <w:rPr>
          <w:rFonts w:ascii="Times New Roman" w:eastAsia="Arial" w:hAnsi="Times New Roman" w:cs="Times New Roman"/>
          <w:b/>
          <w:bCs/>
          <w:color w:val="231F20"/>
          <w:sz w:val="24"/>
          <w:szCs w:val="24"/>
        </w:rPr>
        <w:t xml:space="preserve"> </w:t>
      </w:r>
      <w:r w:rsidRPr="005369FF">
        <w:rPr>
          <w:rFonts w:ascii="Times New Roman" w:eastAsia="Arial" w:hAnsi="Times New Roman" w:cs="Times New Roman"/>
          <w:color w:val="231F20"/>
          <w:sz w:val="24"/>
          <w:szCs w:val="24"/>
        </w:rPr>
        <w:t xml:space="preserve">The development of measurable goals and objectives can be enhanced by scientifically–based or </w:t>
      </w:r>
      <w:r>
        <w:rPr>
          <w:rFonts w:ascii="Times New Roman" w:eastAsia="Arial" w:hAnsi="Times New Roman" w:cs="Times New Roman"/>
          <w:color w:val="231F20"/>
          <w:sz w:val="24"/>
          <w:szCs w:val="24"/>
        </w:rPr>
        <w:t>peer-</w:t>
      </w:r>
      <w:r w:rsidRPr="005369FF">
        <w:rPr>
          <w:rFonts w:ascii="Times New Roman" w:eastAsia="Arial" w:hAnsi="Times New Roman" w:cs="Times New Roman"/>
          <w:color w:val="231F20"/>
          <w:sz w:val="24"/>
          <w:szCs w:val="24"/>
        </w:rPr>
        <w:t>reviewed research. The operative word is measurable</w:t>
      </w:r>
      <w:r w:rsidRPr="0053796A">
        <w:rPr>
          <w:rFonts w:ascii="Times New Roman" w:eastAsia="Arial" w:hAnsi="Times New Roman" w:cs="Times New Roman"/>
          <w:sz w:val="24"/>
          <w:szCs w:val="24"/>
        </w:rPr>
        <w:t>: “</w:t>
      </w:r>
      <w:r w:rsidRPr="0053796A">
        <w:rPr>
          <w:rFonts w:ascii="Times New Roman" w:eastAsia="Arial" w:hAnsi="Times New Roman" w:cs="Times New Roman"/>
          <w:b/>
          <w:i/>
          <w:sz w:val="24"/>
          <w:szCs w:val="24"/>
        </w:rPr>
        <w:t>To (increase/decrease) (what) by (% / number) among (whom) by (when) as measured by (how do you know / assessment tool).”</w:t>
      </w:r>
      <w:r w:rsidRPr="0053796A">
        <w:rPr>
          <w:rFonts w:ascii="Times New Roman" w:eastAsia="Arial" w:hAnsi="Times New Roman" w:cs="Times New Roman"/>
          <w:sz w:val="24"/>
          <w:szCs w:val="24"/>
        </w:rPr>
        <w:t xml:space="preserve"> Keep in mind that a goal is a general statement about the solution to the problem (what you want to hap- pen) </w:t>
      </w:r>
      <w:r w:rsidRPr="005369FF">
        <w:rPr>
          <w:rFonts w:ascii="Times New Roman" w:eastAsia="Arial" w:hAnsi="Times New Roman" w:cs="Times New Roman"/>
          <w:color w:val="231F20"/>
          <w:sz w:val="24"/>
          <w:szCs w:val="24"/>
        </w:rPr>
        <w:t>and the objectives are the specific statements (the steps) that describe the changes necessary for achieving the goal.</w:t>
      </w:r>
    </w:p>
    <w:p w14:paraId="13102D59" w14:textId="36439737" w:rsidR="005369FF" w:rsidRPr="005369FF" w:rsidRDefault="005369FF" w:rsidP="005369FF">
      <w:pPr>
        <w:spacing w:before="120" w:after="0" w:line="240" w:lineRule="auto"/>
        <w:ind w:right="71"/>
        <w:jc w:val="both"/>
        <w:rPr>
          <w:rFonts w:ascii="Times New Roman" w:eastAsia="Arial" w:hAnsi="Times New Roman" w:cs="Times New Roman"/>
          <w:sz w:val="24"/>
          <w:szCs w:val="24"/>
        </w:rPr>
      </w:pPr>
      <w:r w:rsidRPr="005369FF">
        <w:rPr>
          <w:rFonts w:ascii="Times New Roman" w:eastAsia="Arial" w:hAnsi="Times New Roman" w:cs="Times New Roman"/>
          <w:color w:val="231F20"/>
          <w:sz w:val="24"/>
          <w:szCs w:val="24"/>
        </w:rPr>
        <w:t>Look for sources of data and relevant</w:t>
      </w:r>
      <w:r>
        <w:rPr>
          <w:rFonts w:ascii="Times New Roman" w:eastAsia="Arial" w:hAnsi="Times New Roman" w:cs="Times New Roman"/>
          <w:color w:val="231F20"/>
          <w:sz w:val="24"/>
          <w:szCs w:val="24"/>
        </w:rPr>
        <w:t xml:space="preserve"> </w:t>
      </w:r>
      <w:r w:rsidRPr="005369FF">
        <w:rPr>
          <w:rFonts w:ascii="Times New Roman" w:eastAsia="Arial" w:hAnsi="Times New Roman" w:cs="Times New Roman"/>
          <w:color w:val="231F20"/>
          <w:sz w:val="24"/>
          <w:szCs w:val="24"/>
        </w:rPr>
        <w:t xml:space="preserve">assessment tools in the literature review and incorporate the same or equivalent data in your grant application when appropriate. Assessment tools include surveys, tests, or data and can be </w:t>
      </w:r>
      <w:r>
        <w:rPr>
          <w:rFonts w:ascii="Times New Roman" w:eastAsia="Arial" w:hAnsi="Times New Roman" w:cs="Times New Roman"/>
          <w:color w:val="231F20"/>
          <w:sz w:val="24"/>
          <w:szCs w:val="24"/>
        </w:rPr>
        <w:t>select</w:t>
      </w:r>
      <w:r w:rsidRPr="005369FF">
        <w:rPr>
          <w:rFonts w:ascii="Times New Roman" w:eastAsia="Arial" w:hAnsi="Times New Roman" w:cs="Times New Roman"/>
          <w:color w:val="231F20"/>
          <w:sz w:val="24"/>
          <w:szCs w:val="24"/>
        </w:rPr>
        <w:t xml:space="preserve">ed from a variety of online sources, </w:t>
      </w:r>
      <w:r>
        <w:rPr>
          <w:rFonts w:ascii="Times New Roman" w:eastAsia="Arial" w:hAnsi="Times New Roman" w:cs="Times New Roman"/>
          <w:color w:val="231F20"/>
          <w:sz w:val="24"/>
          <w:szCs w:val="24"/>
        </w:rPr>
        <w:t>pur</w:t>
      </w:r>
      <w:r w:rsidRPr="005369FF">
        <w:rPr>
          <w:rFonts w:ascii="Times New Roman" w:eastAsia="Arial" w:hAnsi="Times New Roman" w:cs="Times New Roman"/>
          <w:color w:val="231F20"/>
          <w:sz w:val="24"/>
          <w:szCs w:val="24"/>
        </w:rPr>
        <w:t>chased through commercial assessment tool providers, or self-created, although this step may require a lengthy process to establish the reliability and validity of the tool.</w:t>
      </w:r>
    </w:p>
    <w:p w14:paraId="6B773C14" w14:textId="77777777" w:rsidR="005369FF" w:rsidRDefault="005369FF" w:rsidP="005369FF">
      <w:pPr>
        <w:spacing w:before="100" w:beforeAutospacing="1" w:after="0" w:line="240" w:lineRule="auto"/>
        <w:ind w:right="48"/>
        <w:jc w:val="both"/>
        <w:rPr>
          <w:rFonts w:ascii="Times New Roman" w:eastAsia="Arial" w:hAnsi="Times New Roman" w:cs="Times New Roman"/>
          <w:color w:val="231F20"/>
          <w:sz w:val="24"/>
          <w:szCs w:val="24"/>
        </w:rPr>
      </w:pPr>
      <w:r w:rsidRPr="005369FF">
        <w:rPr>
          <w:rFonts w:ascii="Times New Roman" w:eastAsia="Arial" w:hAnsi="Times New Roman" w:cs="Times New Roman"/>
          <w:b/>
          <w:bCs/>
          <w:color w:val="231F20"/>
          <w:sz w:val="24"/>
          <w:szCs w:val="24"/>
        </w:rPr>
        <w:t>What does Scientifically-Based</w:t>
      </w:r>
      <w:r>
        <w:rPr>
          <w:rFonts w:ascii="Times New Roman" w:eastAsia="Arial" w:hAnsi="Times New Roman" w:cs="Times New Roman"/>
          <w:b/>
          <w:bCs/>
          <w:color w:val="231F20"/>
          <w:sz w:val="24"/>
          <w:szCs w:val="24"/>
        </w:rPr>
        <w:t xml:space="preserve"> </w:t>
      </w:r>
      <w:r w:rsidRPr="005369FF">
        <w:rPr>
          <w:rFonts w:ascii="Times New Roman" w:eastAsia="Arial" w:hAnsi="Times New Roman" w:cs="Times New Roman"/>
          <w:b/>
          <w:bCs/>
          <w:color w:val="231F20"/>
          <w:sz w:val="24"/>
          <w:szCs w:val="24"/>
        </w:rPr>
        <w:t>Research Mean</w:t>
      </w:r>
      <w:r>
        <w:rPr>
          <w:rFonts w:ascii="Times New Roman" w:eastAsia="Arial" w:hAnsi="Times New Roman" w:cs="Times New Roman"/>
          <w:b/>
          <w:bCs/>
          <w:color w:val="231F20"/>
          <w:sz w:val="24"/>
          <w:szCs w:val="24"/>
        </w:rPr>
        <w:t>?</w:t>
      </w:r>
      <w:r w:rsidRPr="005369FF">
        <w:rPr>
          <w:rFonts w:ascii="Times New Roman" w:eastAsia="Arial" w:hAnsi="Times New Roman" w:cs="Times New Roman"/>
          <w:b/>
          <w:bCs/>
          <w:color w:val="231F20"/>
          <w:sz w:val="24"/>
          <w:szCs w:val="24"/>
        </w:rPr>
        <w:t xml:space="preserve"> </w:t>
      </w:r>
      <w:r w:rsidRPr="005369FF">
        <w:rPr>
          <w:rFonts w:ascii="Times New Roman" w:eastAsia="Arial" w:hAnsi="Times New Roman" w:cs="Times New Roman"/>
          <w:color w:val="231F20"/>
          <w:sz w:val="24"/>
          <w:szCs w:val="24"/>
        </w:rPr>
        <w:t xml:space="preserve">Research that involves the application of rigorous, systematic, and objective procedures to obtain reliable and valid knowledge relevant to </w:t>
      </w:r>
      <w:r>
        <w:rPr>
          <w:rFonts w:ascii="Times New Roman" w:eastAsia="Arial" w:hAnsi="Times New Roman" w:cs="Times New Roman"/>
          <w:color w:val="231F20"/>
          <w:sz w:val="24"/>
          <w:szCs w:val="24"/>
        </w:rPr>
        <w:t>edu</w:t>
      </w:r>
      <w:r w:rsidRPr="005369FF">
        <w:rPr>
          <w:rFonts w:ascii="Times New Roman" w:eastAsia="Arial" w:hAnsi="Times New Roman" w:cs="Times New Roman"/>
          <w:color w:val="231F20"/>
          <w:sz w:val="24"/>
          <w:szCs w:val="24"/>
        </w:rPr>
        <w:t>cation activities and programs; and</w:t>
      </w:r>
      <w:r>
        <w:rPr>
          <w:rFonts w:ascii="Times New Roman" w:eastAsia="Arial" w:hAnsi="Times New Roman" w:cs="Times New Roman"/>
          <w:color w:val="231F20"/>
          <w:sz w:val="24"/>
          <w:szCs w:val="24"/>
        </w:rPr>
        <w:t xml:space="preserve"> </w:t>
      </w:r>
    </w:p>
    <w:p w14:paraId="1F8AC0B0" w14:textId="0306C65B" w:rsidR="005369FF" w:rsidRPr="005369FF" w:rsidRDefault="005369FF" w:rsidP="005369FF">
      <w:pPr>
        <w:pStyle w:val="ListParagraph"/>
      </w:pPr>
      <w:r w:rsidRPr="005369FF">
        <w:t xml:space="preserve">Employs systematic, empirical methods that draw on observation or </w:t>
      </w:r>
      <w:r>
        <w:t>experi</w:t>
      </w:r>
      <w:r w:rsidRPr="005369FF">
        <w:t>ment;</w:t>
      </w:r>
    </w:p>
    <w:p w14:paraId="39A6119C" w14:textId="4C424F4B" w:rsidR="005369FF" w:rsidRPr="005369FF" w:rsidRDefault="005369FF" w:rsidP="005369FF">
      <w:pPr>
        <w:pStyle w:val="ListParagraph"/>
      </w:pPr>
      <w:r w:rsidRPr="005369FF">
        <w:t>Involves rigorous data analysis to test the stated hypothesis and justify the conclusion;</w:t>
      </w:r>
    </w:p>
    <w:p w14:paraId="650F5BAC" w14:textId="76CDCF40" w:rsidR="005369FF" w:rsidRPr="005369FF" w:rsidRDefault="005369FF" w:rsidP="005369FF">
      <w:pPr>
        <w:pStyle w:val="ListParagraph"/>
      </w:pPr>
      <w:r w:rsidRPr="005369FF">
        <w:t xml:space="preserve">Relies on measurements or </w:t>
      </w:r>
      <w:r>
        <w:t>observa</w:t>
      </w:r>
      <w:r w:rsidRPr="005369FF">
        <w:t xml:space="preserve">tional methods that provide reliable and valid data across multiple </w:t>
      </w:r>
      <w:r>
        <w:t>measure</w:t>
      </w:r>
      <w:r w:rsidRPr="005369FF">
        <w:t>ments, observations, and studies by the same or different investigators;</w:t>
      </w:r>
    </w:p>
    <w:p w14:paraId="153355C8" w14:textId="77777777" w:rsidR="005369FF" w:rsidRDefault="005369FF" w:rsidP="005369FF">
      <w:pPr>
        <w:pStyle w:val="ListParagraph"/>
      </w:pPr>
      <w:r w:rsidRPr="005369FF">
        <w:t xml:space="preserve">Uses experimental or </w:t>
      </w:r>
      <w:r>
        <w:t>quasi-experi</w:t>
      </w:r>
      <w:r w:rsidRPr="005369FF">
        <w:t xml:space="preserve">mental designs in which individuals, or activities are assigned to different </w:t>
      </w:r>
      <w:r>
        <w:t>condi</w:t>
      </w:r>
      <w:r w:rsidRPr="005369FF">
        <w:t xml:space="preserve">tions and with appropriate controls </w:t>
      </w:r>
      <w:r w:rsidRPr="005369FF">
        <w:lastRenderedPageBreak/>
        <w:t>to assess the effects of the condition of interest, with a preference for random- assignment experiments, or other designs contained within-condition or across-condition controls;</w:t>
      </w:r>
    </w:p>
    <w:p w14:paraId="447B1339" w14:textId="2393E65E" w:rsidR="005369FF" w:rsidRPr="005369FF" w:rsidRDefault="005369FF" w:rsidP="005369FF">
      <w:pPr>
        <w:pStyle w:val="ListParagraph"/>
      </w:pPr>
      <w:r w:rsidRPr="005369FF">
        <w:t xml:space="preserve">Ensures that experimental studies are presented in sufficient detail and clarity to allow for replication or, at a minimum, offer the opportunity to build </w:t>
      </w:r>
      <w:r>
        <w:t>systemati</w:t>
      </w:r>
      <w:r w:rsidRPr="005369FF">
        <w:t>cally on their findings; and</w:t>
      </w:r>
    </w:p>
    <w:p w14:paraId="6BB31F30" w14:textId="27B9A13D" w:rsidR="005369FF" w:rsidRPr="005369FF" w:rsidRDefault="005369FF" w:rsidP="005369FF">
      <w:pPr>
        <w:pStyle w:val="ListParagraph"/>
      </w:pPr>
      <w:r w:rsidRPr="005369FF">
        <w:t xml:space="preserve">Has been accepted by a peer- reviewed journal or approved by a panel of independent experts through a comparably rigorous, objective, and </w:t>
      </w:r>
      <w:r>
        <w:t>sci</w:t>
      </w:r>
      <w:r w:rsidRPr="005369FF">
        <w:t>entific review.</w:t>
      </w:r>
    </w:p>
    <w:p w14:paraId="519F391B" w14:textId="755F2C0F" w:rsidR="005369FF" w:rsidRPr="005369FF" w:rsidRDefault="005369FF" w:rsidP="005369FF">
      <w:pPr>
        <w:spacing w:before="100" w:beforeAutospacing="1" w:after="0" w:line="240" w:lineRule="auto"/>
        <w:ind w:right="58"/>
        <w:jc w:val="both"/>
        <w:rPr>
          <w:rFonts w:ascii="Times New Roman" w:eastAsia="Arial" w:hAnsi="Times New Roman" w:cs="Times New Roman"/>
          <w:sz w:val="24"/>
          <w:szCs w:val="24"/>
        </w:rPr>
      </w:pPr>
      <w:r w:rsidRPr="005369FF">
        <w:rPr>
          <w:rFonts w:ascii="Times New Roman" w:eastAsia="Arial" w:hAnsi="Times New Roman" w:cs="Times New Roman"/>
          <w:b/>
          <w:bCs/>
          <w:color w:val="231F20"/>
          <w:sz w:val="24"/>
          <w:szCs w:val="24"/>
        </w:rPr>
        <w:t xml:space="preserve">What does Peer-Reviewed Research Mean: </w:t>
      </w:r>
      <w:r w:rsidRPr="005369FF">
        <w:rPr>
          <w:rFonts w:ascii="Times New Roman" w:eastAsia="Arial" w:hAnsi="Times New Roman" w:cs="Times New Roman"/>
          <w:color w:val="231F20"/>
          <w:sz w:val="24"/>
          <w:szCs w:val="24"/>
        </w:rPr>
        <w:t xml:space="preserve">Articles and papers in peer- reviewed journals were closely inspected before they were accepted for </w:t>
      </w:r>
      <w:r>
        <w:rPr>
          <w:rFonts w:ascii="Times New Roman" w:eastAsia="Arial" w:hAnsi="Times New Roman" w:cs="Times New Roman"/>
          <w:color w:val="231F20"/>
          <w:sz w:val="24"/>
          <w:szCs w:val="24"/>
        </w:rPr>
        <w:t>publication--</w:t>
      </w:r>
      <w:r w:rsidRPr="005369FF">
        <w:rPr>
          <w:rFonts w:ascii="Times New Roman" w:eastAsia="Arial" w:hAnsi="Times New Roman" w:cs="Times New Roman"/>
          <w:color w:val="231F20"/>
          <w:sz w:val="24"/>
          <w:szCs w:val="24"/>
        </w:rPr>
        <w:t xml:space="preserve">generally by a panel of reviewers who are experts on the topic (that is, the author’s professional </w:t>
      </w:r>
      <w:r>
        <w:rPr>
          <w:rFonts w:ascii="Times New Roman" w:eastAsia="Arial" w:hAnsi="Times New Roman" w:cs="Times New Roman"/>
          <w:color w:val="231F20"/>
          <w:sz w:val="24"/>
          <w:szCs w:val="24"/>
        </w:rPr>
        <w:t>peer</w:t>
      </w:r>
      <w:r w:rsidRPr="005369FF">
        <w:rPr>
          <w:rFonts w:ascii="Times New Roman" w:eastAsia="Arial" w:hAnsi="Times New Roman" w:cs="Times New Roman"/>
          <w:color w:val="231F20"/>
          <w:sz w:val="24"/>
          <w:szCs w:val="24"/>
        </w:rPr>
        <w:t xml:space="preserve"> hence the term peer review). Reviewers look for proper use of research methods, significance of the </w:t>
      </w:r>
      <w:r>
        <w:rPr>
          <w:rFonts w:ascii="Times New Roman" w:eastAsia="Arial" w:hAnsi="Times New Roman" w:cs="Times New Roman"/>
          <w:color w:val="231F20"/>
          <w:sz w:val="24"/>
          <w:szCs w:val="24"/>
        </w:rPr>
        <w:t>arti</w:t>
      </w:r>
      <w:r w:rsidRPr="005369FF">
        <w:rPr>
          <w:rFonts w:ascii="Times New Roman" w:eastAsia="Arial" w:hAnsi="Times New Roman" w:cs="Times New Roman"/>
          <w:color w:val="231F20"/>
          <w:sz w:val="24"/>
          <w:szCs w:val="24"/>
        </w:rPr>
        <w:t xml:space="preserve">cle’s contribution to the existing literature, and respectful integration of previous authors’ work on the topic in any discussion (in particular, citation of sources used!). </w:t>
      </w:r>
      <w:r w:rsidRPr="005369FF">
        <w:rPr>
          <w:rFonts w:ascii="Times New Roman" w:eastAsia="Arial" w:hAnsi="Times New Roman" w:cs="Times New Roman"/>
          <w:bCs/>
          <w:color w:val="231F20"/>
          <w:sz w:val="24"/>
          <w:szCs w:val="24"/>
        </w:rPr>
        <w:t>Source: American Public University System Online Library</w:t>
      </w:r>
      <w:r>
        <w:rPr>
          <w:rFonts w:ascii="Times New Roman" w:eastAsia="Arial" w:hAnsi="Times New Roman" w:cs="Times New Roman"/>
          <w:bCs/>
          <w:color w:val="231F20"/>
          <w:sz w:val="24"/>
          <w:szCs w:val="24"/>
        </w:rPr>
        <w:t>.</w:t>
      </w:r>
    </w:p>
    <w:p w14:paraId="51C05A6A" w14:textId="645EAFED" w:rsidR="005369FF" w:rsidRDefault="005369FF" w:rsidP="005369FF">
      <w:pPr>
        <w:spacing w:before="120" w:after="0" w:line="240" w:lineRule="auto"/>
        <w:ind w:right="43"/>
        <w:jc w:val="both"/>
        <w:rPr>
          <w:rFonts w:ascii="Times New Roman" w:eastAsia="Arial" w:hAnsi="Times New Roman" w:cs="Times New Roman"/>
          <w:color w:val="231F20"/>
          <w:sz w:val="24"/>
          <w:szCs w:val="24"/>
        </w:rPr>
      </w:pPr>
      <w:r w:rsidRPr="005369FF">
        <w:rPr>
          <w:rFonts w:ascii="Times New Roman" w:eastAsia="Arial" w:hAnsi="Times New Roman" w:cs="Times New Roman"/>
          <w:color w:val="231F20"/>
          <w:sz w:val="24"/>
          <w:szCs w:val="24"/>
        </w:rPr>
        <w:t>With respect to peer-reviewed research, faculty should make certain that the author’s credentials, perspective (is the author objective or is contrary information available), and argument (is it persuasive or supported by evidence) appropriately aligns and supports the standards of the identified needs, goals and objectives of their proposed program or project.</w:t>
      </w:r>
    </w:p>
    <w:p w14:paraId="1B8458A7" w14:textId="071EF7DA" w:rsidR="001A083C" w:rsidRDefault="00EE1D13" w:rsidP="005369FF">
      <w:pPr>
        <w:spacing w:before="120" w:after="0" w:line="240" w:lineRule="auto"/>
        <w:ind w:right="43"/>
        <w:jc w:val="both"/>
        <w:rPr>
          <w:rFonts w:ascii="Times New Roman" w:eastAsia="Arial" w:hAnsi="Times New Roman" w:cs="Times New Roman"/>
          <w:sz w:val="24"/>
          <w:szCs w:val="24"/>
        </w:rPr>
      </w:pPr>
      <w:hyperlink r:id="rId7" w:history="1">
        <w:r w:rsidR="001A083C" w:rsidRPr="00553B97">
          <w:rPr>
            <w:rStyle w:val="Hyperlink"/>
            <w:rFonts w:ascii="Times New Roman" w:eastAsia="Arial" w:hAnsi="Times New Roman" w:cs="Times New Roman"/>
            <w:sz w:val="24"/>
            <w:szCs w:val="24"/>
          </w:rPr>
          <w:t>http://www.clayton.edu/Grant-Contract-Programs/Links</w:t>
        </w:r>
      </w:hyperlink>
    </w:p>
    <w:p w14:paraId="7C0131D2" w14:textId="77777777" w:rsidR="001A083C" w:rsidRPr="005369FF" w:rsidRDefault="001A083C" w:rsidP="005369FF">
      <w:pPr>
        <w:spacing w:before="120" w:after="0" w:line="240" w:lineRule="auto"/>
        <w:ind w:right="43"/>
        <w:jc w:val="both"/>
        <w:rPr>
          <w:rFonts w:ascii="Times New Roman" w:eastAsia="Arial" w:hAnsi="Times New Roman" w:cs="Times New Roman"/>
          <w:sz w:val="24"/>
          <w:szCs w:val="24"/>
        </w:rPr>
      </w:pPr>
    </w:p>
    <w:sectPr w:rsidR="001A083C" w:rsidRPr="005369F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F4FC3" w14:textId="77777777" w:rsidR="00EE1D13" w:rsidRDefault="00EE1D13" w:rsidP="007E1179">
      <w:pPr>
        <w:spacing w:after="0" w:line="240" w:lineRule="auto"/>
      </w:pPr>
      <w:r>
        <w:separator/>
      </w:r>
    </w:p>
  </w:endnote>
  <w:endnote w:type="continuationSeparator" w:id="0">
    <w:p w14:paraId="2EC2D266" w14:textId="77777777" w:rsidR="00EE1D13" w:rsidRDefault="00EE1D13" w:rsidP="007E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7DA56" w14:textId="77777777" w:rsidR="00EE1D13" w:rsidRDefault="00EE1D13" w:rsidP="007E1179">
      <w:pPr>
        <w:spacing w:after="0" w:line="240" w:lineRule="auto"/>
      </w:pPr>
      <w:r>
        <w:separator/>
      </w:r>
    </w:p>
  </w:footnote>
  <w:footnote w:type="continuationSeparator" w:id="0">
    <w:p w14:paraId="4496086F" w14:textId="77777777" w:rsidR="00EE1D13" w:rsidRDefault="00EE1D13" w:rsidP="007E1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3F3A7" w14:textId="77777777" w:rsidR="00572B0F" w:rsidRPr="006035D9" w:rsidRDefault="00572B0F" w:rsidP="00572B0F">
    <w:pPr>
      <w:pBdr>
        <w:bottom w:val="single" w:sz="4" w:space="1" w:color="auto"/>
      </w:pBdr>
      <w:shd w:val="clear" w:color="auto" w:fill="FFFFFF"/>
      <w:spacing w:after="0" w:line="240" w:lineRule="auto"/>
      <w:jc w:val="center"/>
      <w:outlineLvl w:val="2"/>
      <w:rPr>
        <w:rFonts w:ascii="Times New Roman" w:eastAsia="Times New Roman" w:hAnsi="Times New Roman" w:cs="Times New Roman"/>
        <w:b/>
        <w:color w:val="FF0000"/>
        <w:sz w:val="24"/>
        <w:szCs w:val="24"/>
      </w:rPr>
    </w:pPr>
    <w:r w:rsidRPr="006035D9">
      <w:rPr>
        <w:rFonts w:ascii="Times New Roman" w:eastAsia="Times New Roman" w:hAnsi="Times New Roman" w:cs="Times New Roman"/>
        <w:b/>
        <w:sz w:val="24"/>
        <w:szCs w:val="24"/>
      </w:rPr>
      <w:t>CLAYTON STATE UNIVERSITY</w:t>
    </w:r>
  </w:p>
  <w:p w14:paraId="771710E0" w14:textId="77777777" w:rsidR="00572B0F" w:rsidRPr="002E0589" w:rsidRDefault="00572B0F" w:rsidP="00572B0F">
    <w:pPr>
      <w:pBdr>
        <w:bottom w:val="single" w:sz="4" w:space="1" w:color="auto"/>
      </w:pBdr>
      <w:shd w:val="clear" w:color="auto" w:fill="FFFFFF"/>
      <w:spacing w:after="0" w:line="240" w:lineRule="auto"/>
      <w:jc w:val="center"/>
      <w:outlineLvl w:val="2"/>
      <w:rPr>
        <w:rFonts w:ascii="Times New Roman" w:eastAsia="Times New Roman" w:hAnsi="Times New Roman" w:cs="Times New Roman"/>
        <w:b/>
        <w:sz w:val="24"/>
        <w:szCs w:val="24"/>
      </w:rPr>
    </w:pPr>
    <w:r w:rsidRPr="002E0589">
      <w:rPr>
        <w:rFonts w:ascii="Times New Roman" w:eastAsia="Times New Roman" w:hAnsi="Times New Roman" w:cs="Times New Roman"/>
        <w:b/>
        <w:sz w:val="24"/>
        <w:szCs w:val="24"/>
      </w:rPr>
      <w:t>PROPOSAL WRITING TIPS</w:t>
    </w:r>
  </w:p>
  <w:p w14:paraId="4AEF5EF4" w14:textId="4AFCE12A" w:rsidR="00572B0F" w:rsidRPr="002E0589" w:rsidRDefault="00460EFF" w:rsidP="00572B0F">
    <w:pPr>
      <w:pBdr>
        <w:bottom w:val="single" w:sz="4" w:space="1" w:color="auto"/>
      </w:pBdr>
      <w:shd w:val="clear" w:color="auto" w:fill="FFFFFF"/>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EFFECTIVE </w:t>
    </w:r>
    <w:r w:rsidR="00D26165" w:rsidRPr="002E0589">
      <w:rPr>
        <w:rFonts w:ascii="Times New Roman" w:eastAsia="Times New Roman" w:hAnsi="Times New Roman" w:cs="Times New Roman"/>
        <w:b/>
        <w:sz w:val="24"/>
        <w:szCs w:val="24"/>
      </w:rPr>
      <w:t xml:space="preserve">PROPOSALS INCLUDE SCIENTIFICALLY-BASED OR PEER-REVIEWED RESEARCH </w:t>
    </w:r>
  </w:p>
  <w:p w14:paraId="029B3EA0" w14:textId="27E59FE6" w:rsidR="009F099E" w:rsidRPr="00572B0F" w:rsidRDefault="009F099E" w:rsidP="00572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226"/>
    <w:multiLevelType w:val="hybridMultilevel"/>
    <w:tmpl w:val="6A5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21FFA"/>
    <w:multiLevelType w:val="hybridMultilevel"/>
    <w:tmpl w:val="4DD0977E"/>
    <w:lvl w:ilvl="0" w:tplc="3F086C9E">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25962"/>
    <w:multiLevelType w:val="multilevel"/>
    <w:tmpl w:val="715AE8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344801"/>
    <w:multiLevelType w:val="multilevel"/>
    <w:tmpl w:val="1368B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605A6A"/>
    <w:multiLevelType w:val="hybridMultilevel"/>
    <w:tmpl w:val="A9104CF8"/>
    <w:lvl w:ilvl="0" w:tplc="5B703684">
      <w:start w:val="1"/>
      <w:numFmt w:val="bullet"/>
      <w:pStyle w:val="ColorfulList-Accent1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A21E2A"/>
    <w:multiLevelType w:val="hybridMultilevel"/>
    <w:tmpl w:val="194E1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7C0657E8">
      <w:start w:val="1"/>
      <w:numFmt w:val="bullet"/>
      <w:lvlText w:val=""/>
      <w:lvlJc w:val="left"/>
      <w:pPr>
        <w:ind w:left="5760" w:hanging="360"/>
      </w:pPr>
      <w:rPr>
        <w:rFonts w:ascii="Symbol" w:hAnsi="Symbol" w:hint="default"/>
      </w:rPr>
    </w:lvl>
    <w:lvl w:ilvl="8" w:tplc="0409001B" w:tentative="1">
      <w:start w:val="1"/>
      <w:numFmt w:val="lowerRoman"/>
      <w:lvlText w:val="%9."/>
      <w:lvlJc w:val="right"/>
      <w:pPr>
        <w:ind w:left="6480" w:hanging="180"/>
      </w:pPr>
    </w:lvl>
  </w:abstractNum>
  <w:abstractNum w:abstractNumId="6" w15:restartNumberingAfterBreak="0">
    <w:nsid w:val="7DE05172"/>
    <w:multiLevelType w:val="hybridMultilevel"/>
    <w:tmpl w:val="B09A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B5"/>
    <w:rsid w:val="000653A5"/>
    <w:rsid w:val="00073EF2"/>
    <w:rsid w:val="000A14C5"/>
    <w:rsid w:val="000C5929"/>
    <w:rsid w:val="00120E4D"/>
    <w:rsid w:val="00131E89"/>
    <w:rsid w:val="00154A33"/>
    <w:rsid w:val="00196561"/>
    <w:rsid w:val="001A083C"/>
    <w:rsid w:val="001C2E02"/>
    <w:rsid w:val="001D0580"/>
    <w:rsid w:val="00271A8C"/>
    <w:rsid w:val="00281434"/>
    <w:rsid w:val="0029286A"/>
    <w:rsid w:val="002E0589"/>
    <w:rsid w:val="002F3B46"/>
    <w:rsid w:val="003A7A35"/>
    <w:rsid w:val="00421AB5"/>
    <w:rsid w:val="004531AC"/>
    <w:rsid w:val="00460EFF"/>
    <w:rsid w:val="004677AA"/>
    <w:rsid w:val="004761DA"/>
    <w:rsid w:val="004B23B0"/>
    <w:rsid w:val="004B33EE"/>
    <w:rsid w:val="004D4D5A"/>
    <w:rsid w:val="004D68CF"/>
    <w:rsid w:val="00527364"/>
    <w:rsid w:val="005369FF"/>
    <w:rsid w:val="0053796A"/>
    <w:rsid w:val="00572B0F"/>
    <w:rsid w:val="005D6C0F"/>
    <w:rsid w:val="005E42B9"/>
    <w:rsid w:val="005F3CBE"/>
    <w:rsid w:val="0060197C"/>
    <w:rsid w:val="006035D9"/>
    <w:rsid w:val="0065692C"/>
    <w:rsid w:val="00674179"/>
    <w:rsid w:val="006775A6"/>
    <w:rsid w:val="006E5581"/>
    <w:rsid w:val="0073140F"/>
    <w:rsid w:val="00731E56"/>
    <w:rsid w:val="00796F35"/>
    <w:rsid w:val="007E1179"/>
    <w:rsid w:val="00811C3E"/>
    <w:rsid w:val="00830402"/>
    <w:rsid w:val="00892A2F"/>
    <w:rsid w:val="00986E26"/>
    <w:rsid w:val="009C0250"/>
    <w:rsid w:val="009D2385"/>
    <w:rsid w:val="009F099E"/>
    <w:rsid w:val="00A10247"/>
    <w:rsid w:val="00A43D71"/>
    <w:rsid w:val="00A95D03"/>
    <w:rsid w:val="00AC3ADE"/>
    <w:rsid w:val="00AE7E08"/>
    <w:rsid w:val="00B67797"/>
    <w:rsid w:val="00BD515A"/>
    <w:rsid w:val="00C22A17"/>
    <w:rsid w:val="00C60AA2"/>
    <w:rsid w:val="00CB15EA"/>
    <w:rsid w:val="00CC335D"/>
    <w:rsid w:val="00CC428F"/>
    <w:rsid w:val="00D26165"/>
    <w:rsid w:val="00D73E35"/>
    <w:rsid w:val="00D8318B"/>
    <w:rsid w:val="00DB69E8"/>
    <w:rsid w:val="00DC111C"/>
    <w:rsid w:val="00DD4852"/>
    <w:rsid w:val="00E16D8F"/>
    <w:rsid w:val="00E67BC7"/>
    <w:rsid w:val="00E708F4"/>
    <w:rsid w:val="00EE1D13"/>
    <w:rsid w:val="00EE438D"/>
    <w:rsid w:val="00EF1E8A"/>
    <w:rsid w:val="00EF2DBE"/>
    <w:rsid w:val="00F05A75"/>
    <w:rsid w:val="00F2381B"/>
    <w:rsid w:val="00F5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1D000"/>
  <w15:chartTrackingRefBased/>
  <w15:docId w15:val="{BEB8742A-257D-4378-8D3B-9641E469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1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21AB5"/>
    <w:pPr>
      <w:spacing w:before="300" w:after="150" w:line="240" w:lineRule="auto"/>
      <w:outlineLvl w:val="2"/>
    </w:pPr>
    <w:rPr>
      <w:rFonts w:ascii="inherit" w:eastAsia="Times New Roman" w:hAnsi="inherit" w:cs="Arial"/>
      <w:color w:val="3333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1AB5"/>
    <w:rPr>
      <w:rFonts w:ascii="inherit" w:eastAsia="Times New Roman" w:hAnsi="inherit" w:cs="Arial"/>
      <w:color w:val="333333"/>
      <w:sz w:val="30"/>
      <w:szCs w:val="30"/>
    </w:rPr>
  </w:style>
  <w:style w:type="character" w:styleId="Hyperlink">
    <w:name w:val="Hyperlink"/>
    <w:basedOn w:val="DefaultParagraphFont"/>
    <w:uiPriority w:val="99"/>
    <w:unhideWhenUsed/>
    <w:rsid w:val="00421AB5"/>
    <w:rPr>
      <w:strike w:val="0"/>
      <w:dstrike w:val="0"/>
      <w:color w:val="092C74"/>
      <w:u w:val="none"/>
      <w:effect w:val="none"/>
      <w:shd w:val="clear" w:color="auto" w:fill="auto"/>
    </w:rPr>
  </w:style>
  <w:style w:type="character" w:styleId="Strong">
    <w:name w:val="Strong"/>
    <w:basedOn w:val="DefaultParagraphFont"/>
    <w:uiPriority w:val="22"/>
    <w:qFormat/>
    <w:rsid w:val="00421AB5"/>
    <w:rPr>
      <w:b/>
      <w:bCs/>
    </w:rPr>
  </w:style>
  <w:style w:type="paragraph" w:styleId="NormalWeb">
    <w:name w:val="Normal (Web)"/>
    <w:basedOn w:val="Normal"/>
    <w:uiPriority w:val="99"/>
    <w:semiHidden/>
    <w:unhideWhenUsed/>
    <w:rsid w:val="00421AB5"/>
    <w:pPr>
      <w:spacing w:after="150" w:line="240" w:lineRule="auto"/>
    </w:pPr>
    <w:rPr>
      <w:rFonts w:ascii="Times New Roman" w:eastAsia="Times New Roman" w:hAnsi="Times New Roman" w:cs="Times New Roman"/>
      <w:sz w:val="24"/>
      <w:szCs w:val="24"/>
    </w:rPr>
  </w:style>
  <w:style w:type="paragraph" w:customStyle="1" w:styleId="Default">
    <w:name w:val="Default"/>
    <w:rsid w:val="00E67BC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E1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179"/>
  </w:style>
  <w:style w:type="paragraph" w:styleId="Footer">
    <w:name w:val="footer"/>
    <w:basedOn w:val="Normal"/>
    <w:link w:val="FooterChar"/>
    <w:uiPriority w:val="99"/>
    <w:unhideWhenUsed/>
    <w:rsid w:val="007E1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179"/>
  </w:style>
  <w:style w:type="character" w:customStyle="1" w:styleId="Heading1Char">
    <w:name w:val="Heading 1 Char"/>
    <w:basedOn w:val="DefaultParagraphFont"/>
    <w:link w:val="Heading1"/>
    <w:uiPriority w:val="9"/>
    <w:rsid w:val="007E1179"/>
    <w:rPr>
      <w:rFonts w:asciiTheme="majorHAnsi" w:eastAsiaTheme="majorEastAsia" w:hAnsiTheme="majorHAnsi" w:cstheme="majorBidi"/>
      <w:color w:val="2E74B5" w:themeColor="accent1" w:themeShade="BF"/>
      <w:sz w:val="32"/>
      <w:szCs w:val="32"/>
    </w:rPr>
  </w:style>
  <w:style w:type="paragraph" w:customStyle="1" w:styleId="ColorfulList-Accent12">
    <w:name w:val="Colorful List - Accent 12"/>
    <w:basedOn w:val="Normal"/>
    <w:autoRedefine/>
    <w:uiPriority w:val="72"/>
    <w:qFormat/>
    <w:rsid w:val="00BD515A"/>
    <w:pPr>
      <w:numPr>
        <w:numId w:val="2"/>
      </w:numPr>
      <w:spacing w:after="120" w:line="240" w:lineRule="auto"/>
    </w:pPr>
    <w:rPr>
      <w:rFonts w:ascii="Times New Roman" w:eastAsia="Cambria" w:hAnsi="Times New Roman"/>
    </w:rPr>
  </w:style>
  <w:style w:type="paragraph" w:styleId="NoSpacing">
    <w:name w:val="No Spacing"/>
    <w:uiPriority w:val="1"/>
    <w:qFormat/>
    <w:rsid w:val="00BD515A"/>
    <w:pPr>
      <w:spacing w:after="0" w:line="240" w:lineRule="auto"/>
    </w:pPr>
    <w:rPr>
      <w:rFonts w:ascii="Calibri" w:eastAsia="Calibri" w:hAnsi="Calibri" w:cs="Times New Roman"/>
    </w:rPr>
  </w:style>
  <w:style w:type="paragraph" w:styleId="ListParagraph">
    <w:name w:val="List Paragraph"/>
    <w:basedOn w:val="Normal"/>
    <w:autoRedefine/>
    <w:uiPriority w:val="34"/>
    <w:qFormat/>
    <w:rsid w:val="005369FF"/>
    <w:pPr>
      <w:widowControl w:val="0"/>
      <w:numPr>
        <w:numId w:val="7"/>
      </w:numPr>
      <w:spacing w:before="120" w:after="0" w:line="240" w:lineRule="auto"/>
      <w:ind w:right="1393"/>
      <w:jc w:val="both"/>
    </w:pPr>
    <w:rPr>
      <w:rFonts w:ascii="Times New Roman" w:hAnsi="Times New Roman"/>
      <w:sz w:val="24"/>
    </w:rPr>
  </w:style>
  <w:style w:type="character" w:styleId="CommentReference">
    <w:name w:val="annotation reference"/>
    <w:basedOn w:val="DefaultParagraphFont"/>
    <w:uiPriority w:val="99"/>
    <w:semiHidden/>
    <w:unhideWhenUsed/>
    <w:rsid w:val="00120E4D"/>
    <w:rPr>
      <w:sz w:val="16"/>
      <w:szCs w:val="16"/>
    </w:rPr>
  </w:style>
  <w:style w:type="paragraph" w:styleId="CommentText">
    <w:name w:val="annotation text"/>
    <w:basedOn w:val="Normal"/>
    <w:link w:val="CommentTextChar"/>
    <w:uiPriority w:val="99"/>
    <w:semiHidden/>
    <w:unhideWhenUsed/>
    <w:rsid w:val="00120E4D"/>
    <w:pPr>
      <w:spacing w:line="240" w:lineRule="auto"/>
    </w:pPr>
    <w:rPr>
      <w:sz w:val="20"/>
      <w:szCs w:val="20"/>
    </w:rPr>
  </w:style>
  <w:style w:type="character" w:customStyle="1" w:styleId="CommentTextChar">
    <w:name w:val="Comment Text Char"/>
    <w:basedOn w:val="DefaultParagraphFont"/>
    <w:link w:val="CommentText"/>
    <w:uiPriority w:val="99"/>
    <w:semiHidden/>
    <w:rsid w:val="00120E4D"/>
    <w:rPr>
      <w:sz w:val="20"/>
      <w:szCs w:val="20"/>
    </w:rPr>
  </w:style>
  <w:style w:type="paragraph" w:styleId="CommentSubject">
    <w:name w:val="annotation subject"/>
    <w:basedOn w:val="CommentText"/>
    <w:next w:val="CommentText"/>
    <w:link w:val="CommentSubjectChar"/>
    <w:uiPriority w:val="99"/>
    <w:semiHidden/>
    <w:unhideWhenUsed/>
    <w:rsid w:val="00120E4D"/>
    <w:rPr>
      <w:b/>
      <w:bCs/>
    </w:rPr>
  </w:style>
  <w:style w:type="character" w:customStyle="1" w:styleId="CommentSubjectChar">
    <w:name w:val="Comment Subject Char"/>
    <w:basedOn w:val="CommentTextChar"/>
    <w:link w:val="CommentSubject"/>
    <w:uiPriority w:val="99"/>
    <w:semiHidden/>
    <w:rsid w:val="00120E4D"/>
    <w:rPr>
      <w:b/>
      <w:bCs/>
      <w:sz w:val="20"/>
      <w:szCs w:val="20"/>
    </w:rPr>
  </w:style>
  <w:style w:type="paragraph" w:styleId="BalloonText">
    <w:name w:val="Balloon Text"/>
    <w:basedOn w:val="Normal"/>
    <w:link w:val="BalloonTextChar"/>
    <w:uiPriority w:val="99"/>
    <w:semiHidden/>
    <w:unhideWhenUsed/>
    <w:rsid w:val="00120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E4D"/>
    <w:rPr>
      <w:rFonts w:ascii="Segoe UI" w:hAnsi="Segoe UI" w:cs="Segoe UI"/>
      <w:sz w:val="18"/>
      <w:szCs w:val="18"/>
    </w:rPr>
  </w:style>
  <w:style w:type="paragraph" w:customStyle="1" w:styleId="p1">
    <w:name w:val="p1"/>
    <w:basedOn w:val="Normal"/>
    <w:rsid w:val="00CC335D"/>
    <w:pPr>
      <w:widowControl w:val="0"/>
      <w:tabs>
        <w:tab w:val="left" w:pos="720"/>
      </w:tabs>
      <w:spacing w:after="0" w:line="280" w:lineRule="atLeast"/>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97270">
      <w:bodyDiv w:val="1"/>
      <w:marLeft w:val="0"/>
      <w:marRight w:val="0"/>
      <w:marTop w:val="0"/>
      <w:marBottom w:val="0"/>
      <w:divBdr>
        <w:top w:val="none" w:sz="0" w:space="0" w:color="auto"/>
        <w:left w:val="none" w:sz="0" w:space="0" w:color="auto"/>
        <w:bottom w:val="none" w:sz="0" w:space="0" w:color="auto"/>
        <w:right w:val="none" w:sz="0" w:space="0" w:color="auto"/>
      </w:divBdr>
      <w:divsChild>
        <w:div w:id="1506290115">
          <w:marLeft w:val="0"/>
          <w:marRight w:val="0"/>
          <w:marTop w:val="0"/>
          <w:marBottom w:val="0"/>
          <w:divBdr>
            <w:top w:val="none" w:sz="0" w:space="0" w:color="auto"/>
            <w:left w:val="none" w:sz="0" w:space="0" w:color="auto"/>
            <w:bottom w:val="none" w:sz="0" w:space="0" w:color="auto"/>
            <w:right w:val="none" w:sz="0" w:space="0" w:color="auto"/>
          </w:divBdr>
          <w:divsChild>
            <w:div w:id="1342774853">
              <w:marLeft w:val="0"/>
              <w:marRight w:val="0"/>
              <w:marTop w:val="0"/>
              <w:marBottom w:val="0"/>
              <w:divBdr>
                <w:top w:val="none" w:sz="0" w:space="0" w:color="auto"/>
                <w:left w:val="none" w:sz="0" w:space="0" w:color="auto"/>
                <w:bottom w:val="none" w:sz="0" w:space="0" w:color="auto"/>
                <w:right w:val="none" w:sz="0" w:space="0" w:color="auto"/>
              </w:divBdr>
              <w:divsChild>
                <w:div w:id="194999606">
                  <w:marLeft w:val="0"/>
                  <w:marRight w:val="0"/>
                  <w:marTop w:val="0"/>
                  <w:marBottom w:val="0"/>
                  <w:divBdr>
                    <w:top w:val="none" w:sz="0" w:space="0" w:color="auto"/>
                    <w:left w:val="none" w:sz="0" w:space="0" w:color="auto"/>
                    <w:bottom w:val="none" w:sz="0" w:space="0" w:color="auto"/>
                    <w:right w:val="none" w:sz="0" w:space="0" w:color="auto"/>
                  </w:divBdr>
                  <w:divsChild>
                    <w:div w:id="1856840857">
                      <w:marLeft w:val="0"/>
                      <w:marRight w:val="0"/>
                      <w:marTop w:val="0"/>
                      <w:marBottom w:val="0"/>
                      <w:divBdr>
                        <w:top w:val="none" w:sz="0" w:space="0" w:color="auto"/>
                        <w:left w:val="none" w:sz="0" w:space="0" w:color="auto"/>
                        <w:bottom w:val="none" w:sz="0" w:space="0" w:color="auto"/>
                        <w:right w:val="none" w:sz="0" w:space="0" w:color="auto"/>
                      </w:divBdr>
                      <w:divsChild>
                        <w:div w:id="1373534640">
                          <w:marLeft w:val="0"/>
                          <w:marRight w:val="0"/>
                          <w:marTop w:val="0"/>
                          <w:marBottom w:val="0"/>
                          <w:divBdr>
                            <w:top w:val="none" w:sz="0" w:space="0" w:color="auto"/>
                            <w:left w:val="none" w:sz="0" w:space="0" w:color="auto"/>
                            <w:bottom w:val="none" w:sz="0" w:space="0" w:color="auto"/>
                            <w:right w:val="none" w:sz="0" w:space="0" w:color="auto"/>
                          </w:divBdr>
                          <w:divsChild>
                            <w:div w:id="1837576758">
                              <w:marLeft w:val="0"/>
                              <w:marRight w:val="0"/>
                              <w:marTop w:val="0"/>
                              <w:marBottom w:val="0"/>
                              <w:divBdr>
                                <w:top w:val="none" w:sz="0" w:space="0" w:color="auto"/>
                                <w:left w:val="none" w:sz="0" w:space="0" w:color="auto"/>
                                <w:bottom w:val="none" w:sz="0" w:space="0" w:color="auto"/>
                                <w:right w:val="none" w:sz="0" w:space="0" w:color="auto"/>
                              </w:divBdr>
                              <w:divsChild>
                                <w:div w:id="2046176325">
                                  <w:marLeft w:val="0"/>
                                  <w:marRight w:val="0"/>
                                  <w:marTop w:val="0"/>
                                  <w:marBottom w:val="0"/>
                                  <w:divBdr>
                                    <w:top w:val="none" w:sz="0" w:space="0" w:color="auto"/>
                                    <w:left w:val="none" w:sz="0" w:space="0" w:color="auto"/>
                                    <w:bottom w:val="none" w:sz="0" w:space="0" w:color="auto"/>
                                    <w:right w:val="none" w:sz="0" w:space="0" w:color="auto"/>
                                  </w:divBdr>
                                  <w:divsChild>
                                    <w:div w:id="1730569456">
                                      <w:marLeft w:val="0"/>
                                      <w:marRight w:val="0"/>
                                      <w:marTop w:val="0"/>
                                      <w:marBottom w:val="0"/>
                                      <w:divBdr>
                                        <w:top w:val="none" w:sz="0" w:space="0" w:color="auto"/>
                                        <w:left w:val="none" w:sz="0" w:space="0" w:color="auto"/>
                                        <w:bottom w:val="none" w:sz="0" w:space="0" w:color="auto"/>
                                        <w:right w:val="none" w:sz="0" w:space="0" w:color="auto"/>
                                      </w:divBdr>
                                      <w:divsChild>
                                        <w:div w:id="181290262">
                                          <w:marLeft w:val="0"/>
                                          <w:marRight w:val="0"/>
                                          <w:marTop w:val="0"/>
                                          <w:marBottom w:val="0"/>
                                          <w:divBdr>
                                            <w:top w:val="none" w:sz="0" w:space="0" w:color="auto"/>
                                            <w:left w:val="none" w:sz="0" w:space="0" w:color="auto"/>
                                            <w:bottom w:val="none" w:sz="0" w:space="0" w:color="auto"/>
                                            <w:right w:val="none" w:sz="0" w:space="0" w:color="auto"/>
                                          </w:divBdr>
                                          <w:divsChild>
                                            <w:div w:id="1183475850">
                                              <w:marLeft w:val="0"/>
                                              <w:marRight w:val="0"/>
                                              <w:marTop w:val="0"/>
                                              <w:marBottom w:val="0"/>
                                              <w:divBdr>
                                                <w:top w:val="none" w:sz="0" w:space="0" w:color="auto"/>
                                                <w:left w:val="none" w:sz="0" w:space="0" w:color="auto"/>
                                                <w:bottom w:val="none" w:sz="0" w:space="0" w:color="auto"/>
                                                <w:right w:val="none" w:sz="0" w:space="0" w:color="auto"/>
                                              </w:divBdr>
                                              <w:divsChild>
                                                <w:div w:id="1128864254">
                                                  <w:marLeft w:val="0"/>
                                                  <w:marRight w:val="0"/>
                                                  <w:marTop w:val="0"/>
                                                  <w:marBottom w:val="0"/>
                                                  <w:divBdr>
                                                    <w:top w:val="none" w:sz="0" w:space="0" w:color="auto"/>
                                                    <w:left w:val="none" w:sz="0" w:space="0" w:color="auto"/>
                                                    <w:bottom w:val="none" w:sz="0" w:space="0" w:color="auto"/>
                                                    <w:right w:val="none" w:sz="0" w:space="0" w:color="auto"/>
                                                  </w:divBdr>
                                                  <w:divsChild>
                                                    <w:div w:id="1627201056">
                                                      <w:marLeft w:val="0"/>
                                                      <w:marRight w:val="0"/>
                                                      <w:marTop w:val="0"/>
                                                      <w:marBottom w:val="0"/>
                                                      <w:divBdr>
                                                        <w:top w:val="none" w:sz="0" w:space="0" w:color="auto"/>
                                                        <w:left w:val="none" w:sz="0" w:space="0" w:color="auto"/>
                                                        <w:bottom w:val="none" w:sz="0" w:space="0" w:color="auto"/>
                                                        <w:right w:val="none" w:sz="0" w:space="0" w:color="auto"/>
                                                      </w:divBdr>
                                                      <w:divsChild>
                                                        <w:div w:id="2094351984">
                                                          <w:marLeft w:val="0"/>
                                                          <w:marRight w:val="0"/>
                                                          <w:marTop w:val="0"/>
                                                          <w:marBottom w:val="0"/>
                                                          <w:divBdr>
                                                            <w:top w:val="none" w:sz="0" w:space="0" w:color="auto"/>
                                                            <w:left w:val="none" w:sz="0" w:space="0" w:color="auto"/>
                                                            <w:bottom w:val="none" w:sz="0" w:space="0" w:color="auto"/>
                                                            <w:right w:val="none" w:sz="0" w:space="0" w:color="auto"/>
                                                          </w:divBdr>
                                                          <w:divsChild>
                                                            <w:div w:id="18132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853968">
              <w:marLeft w:val="0"/>
              <w:marRight w:val="0"/>
              <w:marTop w:val="0"/>
              <w:marBottom w:val="0"/>
              <w:divBdr>
                <w:top w:val="none" w:sz="0" w:space="0" w:color="auto"/>
                <w:left w:val="none" w:sz="0" w:space="0" w:color="auto"/>
                <w:bottom w:val="none" w:sz="0" w:space="0" w:color="auto"/>
                <w:right w:val="none" w:sz="0" w:space="0" w:color="auto"/>
              </w:divBdr>
              <w:divsChild>
                <w:div w:id="660893605">
                  <w:marLeft w:val="0"/>
                  <w:marRight w:val="0"/>
                  <w:marTop w:val="0"/>
                  <w:marBottom w:val="0"/>
                  <w:divBdr>
                    <w:top w:val="none" w:sz="0" w:space="0" w:color="auto"/>
                    <w:left w:val="none" w:sz="0" w:space="0" w:color="auto"/>
                    <w:bottom w:val="none" w:sz="0" w:space="0" w:color="auto"/>
                    <w:right w:val="none" w:sz="0" w:space="0" w:color="auto"/>
                  </w:divBdr>
                  <w:divsChild>
                    <w:div w:id="2121954515">
                      <w:marLeft w:val="0"/>
                      <w:marRight w:val="0"/>
                      <w:marTop w:val="0"/>
                      <w:marBottom w:val="0"/>
                      <w:divBdr>
                        <w:top w:val="none" w:sz="0" w:space="0" w:color="auto"/>
                        <w:left w:val="none" w:sz="0" w:space="0" w:color="auto"/>
                        <w:bottom w:val="none" w:sz="0" w:space="0" w:color="auto"/>
                        <w:right w:val="none" w:sz="0" w:space="0" w:color="auto"/>
                      </w:divBdr>
                      <w:divsChild>
                        <w:div w:id="1762287552">
                          <w:marLeft w:val="0"/>
                          <w:marRight w:val="0"/>
                          <w:marTop w:val="0"/>
                          <w:marBottom w:val="0"/>
                          <w:divBdr>
                            <w:top w:val="none" w:sz="0" w:space="0" w:color="auto"/>
                            <w:left w:val="none" w:sz="0" w:space="0" w:color="auto"/>
                            <w:bottom w:val="none" w:sz="0" w:space="0" w:color="auto"/>
                            <w:right w:val="none" w:sz="0" w:space="0" w:color="auto"/>
                          </w:divBdr>
                        </w:div>
                      </w:divsChild>
                    </w:div>
                    <w:div w:id="17465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layton.edu/Grant-Contract-Programs/Lin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657</Words>
  <Characters>3746</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DEVELOPING THE PROPOSAL BUDGET </vt:lpstr>
    </vt:vector>
  </TitlesOfParts>
  <Company/>
  <LinksUpToDate>false</LinksUpToDate>
  <CharactersWithSpaces>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Gibson</dc:creator>
  <cp:keywords/>
  <dc:description/>
  <cp:lastModifiedBy>Rhonda Gibson</cp:lastModifiedBy>
  <cp:revision>10</cp:revision>
  <dcterms:created xsi:type="dcterms:W3CDTF">2015-11-14T15:28:00Z</dcterms:created>
  <dcterms:modified xsi:type="dcterms:W3CDTF">2015-11-17T18:12:00Z</dcterms:modified>
</cp:coreProperties>
</file>