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A3DB6D" w14:textId="1C42C59A" w:rsidR="00CC428F" w:rsidRPr="006775A6" w:rsidRDefault="00CC428F" w:rsidP="00CC428F">
      <w:pPr>
        <w:spacing w:before="100" w:beforeAutospacing="1" w:after="0" w:line="240" w:lineRule="auto"/>
        <w:ind w:right="-14"/>
        <w:rPr>
          <w:rFonts w:ascii="Times New Roman" w:eastAsia="Arial" w:hAnsi="Times New Roman" w:cs="Times New Roman"/>
          <w:sz w:val="24"/>
          <w:szCs w:val="24"/>
        </w:rPr>
      </w:pPr>
      <w:r w:rsidRPr="006775A6">
        <w:rPr>
          <w:rFonts w:ascii="Times New Roman" w:eastAsia="Arial" w:hAnsi="Times New Roman" w:cs="Times New Roman"/>
          <w:b/>
          <w:bCs/>
          <w:sz w:val="24"/>
          <w:szCs w:val="24"/>
        </w:rPr>
        <w:t>WRITING THE PROGRA</w:t>
      </w:r>
      <w:bookmarkStart w:id="0" w:name="_GoBack"/>
      <w:bookmarkEnd w:id="0"/>
      <w:r w:rsidRPr="006775A6">
        <w:rPr>
          <w:rFonts w:ascii="Times New Roman" w:eastAsia="Arial" w:hAnsi="Times New Roman" w:cs="Times New Roman"/>
          <w:b/>
          <w:bCs/>
          <w:sz w:val="24"/>
          <w:szCs w:val="24"/>
        </w:rPr>
        <w:t>M EVALUATION</w:t>
      </w:r>
    </w:p>
    <w:p w14:paraId="7B5C8B5B" w14:textId="5725C4BF" w:rsidR="006775A6" w:rsidRPr="006775A6" w:rsidRDefault="006775A6" w:rsidP="006775A6">
      <w:pPr>
        <w:spacing w:before="120" w:after="0" w:line="240" w:lineRule="auto"/>
        <w:ind w:right="-54"/>
        <w:jc w:val="both"/>
        <w:rPr>
          <w:rFonts w:ascii="Times New Roman" w:eastAsia="Arial" w:hAnsi="Times New Roman" w:cs="Times New Roman"/>
          <w:sz w:val="24"/>
          <w:szCs w:val="24"/>
        </w:rPr>
      </w:pPr>
      <w:r w:rsidRPr="006775A6">
        <w:rPr>
          <w:rFonts w:ascii="Times New Roman" w:eastAsia="Arial" w:hAnsi="Times New Roman" w:cs="Times New Roman"/>
          <w:color w:val="231F20"/>
          <w:sz w:val="24"/>
          <w:szCs w:val="24"/>
        </w:rPr>
        <w:t>The Program Evaluation section describes how both the grant applicant and the funder will be able to tell how well the program succeeds at what is proposes to achieve. The best evaluation plans entail gathering both objective and subjective data that will contribute to learning by everyone involved in the program. The evaluation plan should match the scope and complexity of the program. It should provide details on specific mechanisms that will be used to determine whether the methodology described in the proposal will achieve the stated goals and objectives and have the desired measurable outcomes. Evaluation as an activity should be ongoing.</w:t>
      </w:r>
    </w:p>
    <w:p w14:paraId="232793B2" w14:textId="50281704" w:rsidR="006775A6" w:rsidRPr="006775A6" w:rsidRDefault="006775A6" w:rsidP="006775A6">
      <w:pPr>
        <w:spacing w:before="120" w:after="0" w:line="240" w:lineRule="auto"/>
        <w:ind w:right="86"/>
        <w:jc w:val="both"/>
        <w:rPr>
          <w:rFonts w:ascii="Times New Roman" w:eastAsia="Arial" w:hAnsi="Times New Roman" w:cs="Times New Roman"/>
          <w:color w:val="231F20"/>
          <w:sz w:val="24"/>
          <w:szCs w:val="24"/>
        </w:rPr>
      </w:pPr>
      <w:r w:rsidRPr="006775A6">
        <w:rPr>
          <w:rFonts w:ascii="Times New Roman" w:eastAsia="Arial" w:hAnsi="Times New Roman" w:cs="Times New Roman"/>
          <w:color w:val="231F20"/>
          <w:sz w:val="24"/>
          <w:szCs w:val="24"/>
        </w:rPr>
        <w:t xml:space="preserve">The evaluation plan should be written alongside the program objectives.  In other words, each program objective should be written with its measure or performance indicator, how often or when the data will be collected, who will be responsible for collecting this data and the methods by which the data will be collected.  A key point to also keep in mind when writing the evaluation section of the proposal is that it should proceed in a linear fashion, from the objectives and activities of the program s or product, there are two types of data to gather. Most sound evaluation plans include both types. </w:t>
      </w:r>
    </w:p>
    <w:p w14:paraId="05B67E0A" w14:textId="5DC59299" w:rsidR="006775A6" w:rsidRPr="006775A6" w:rsidRDefault="006775A6" w:rsidP="006775A6">
      <w:pPr>
        <w:spacing w:before="120" w:after="0" w:line="240" w:lineRule="auto"/>
        <w:ind w:right="80"/>
        <w:jc w:val="both"/>
        <w:rPr>
          <w:rFonts w:ascii="Times New Roman" w:eastAsia="Arial" w:hAnsi="Times New Roman" w:cs="Times New Roman"/>
          <w:sz w:val="24"/>
          <w:szCs w:val="24"/>
        </w:rPr>
      </w:pPr>
      <w:r w:rsidRPr="006775A6">
        <w:rPr>
          <w:rFonts w:ascii="Times New Roman" w:eastAsia="Arial" w:hAnsi="Times New Roman" w:cs="Times New Roman"/>
          <w:b/>
          <w:bCs/>
          <w:color w:val="231F20"/>
          <w:sz w:val="24"/>
          <w:szCs w:val="24"/>
        </w:rPr>
        <w:t xml:space="preserve">Qualitative Evaluation Methods – How people think or feel about a program </w:t>
      </w:r>
      <w:r w:rsidRPr="006775A6">
        <w:rPr>
          <w:rFonts w:ascii="Times New Roman" w:eastAsia="Arial" w:hAnsi="Times New Roman" w:cs="Times New Roman"/>
          <w:color w:val="231F20"/>
          <w:sz w:val="24"/>
          <w:szCs w:val="24"/>
        </w:rPr>
        <w:t xml:space="preserve">- </w:t>
      </w:r>
      <w:r>
        <w:rPr>
          <w:rFonts w:ascii="Times New Roman" w:eastAsia="Arial" w:hAnsi="Times New Roman" w:cs="Times New Roman"/>
          <w:color w:val="231F20"/>
          <w:sz w:val="24"/>
          <w:szCs w:val="24"/>
        </w:rPr>
        <w:t>In</w:t>
      </w:r>
      <w:r w:rsidRPr="006775A6">
        <w:rPr>
          <w:rFonts w:ascii="Times New Roman" w:eastAsia="Arial" w:hAnsi="Times New Roman" w:cs="Times New Roman"/>
          <w:color w:val="231F20"/>
          <w:sz w:val="24"/>
          <w:szCs w:val="24"/>
        </w:rPr>
        <w:t xml:space="preserve">clude interviews, focus groups, </w:t>
      </w:r>
      <w:r>
        <w:rPr>
          <w:rFonts w:ascii="Times New Roman" w:eastAsia="Arial" w:hAnsi="Times New Roman" w:cs="Times New Roman"/>
          <w:color w:val="231F20"/>
          <w:sz w:val="24"/>
          <w:szCs w:val="24"/>
        </w:rPr>
        <w:t>question</w:t>
      </w:r>
      <w:r w:rsidRPr="006775A6">
        <w:rPr>
          <w:rFonts w:ascii="Times New Roman" w:eastAsia="Arial" w:hAnsi="Times New Roman" w:cs="Times New Roman"/>
          <w:color w:val="231F20"/>
          <w:sz w:val="24"/>
          <w:szCs w:val="24"/>
        </w:rPr>
        <w:t xml:space="preserve">naires, surveys, and/or notes compiled by objective observers.  From these multiple perspectives, a picture of the whole should emerge. For example, an evaluation of a campus-based swimming program for toddlers (2 &amp; 3 year olds) might include a parent questionnaire to understand the need for the program, formal observation and written notes regarding the </w:t>
      </w:r>
      <w:r>
        <w:rPr>
          <w:rFonts w:ascii="Times New Roman" w:eastAsia="Arial" w:hAnsi="Times New Roman" w:cs="Times New Roman"/>
          <w:color w:val="231F20"/>
          <w:sz w:val="24"/>
          <w:szCs w:val="24"/>
        </w:rPr>
        <w:t>instruc</w:t>
      </w:r>
      <w:r w:rsidRPr="006775A6">
        <w:rPr>
          <w:rFonts w:ascii="Times New Roman" w:eastAsia="Arial" w:hAnsi="Times New Roman" w:cs="Times New Roman"/>
          <w:color w:val="231F20"/>
          <w:sz w:val="24"/>
          <w:szCs w:val="24"/>
        </w:rPr>
        <w:t xml:space="preserve">tional activities that comprise swimming lessons for this age group at other </w:t>
      </w:r>
      <w:r>
        <w:rPr>
          <w:rFonts w:ascii="Times New Roman" w:eastAsia="Arial" w:hAnsi="Times New Roman" w:cs="Times New Roman"/>
          <w:color w:val="231F20"/>
          <w:sz w:val="24"/>
          <w:szCs w:val="24"/>
        </w:rPr>
        <w:t>facili</w:t>
      </w:r>
      <w:r w:rsidRPr="006775A6">
        <w:rPr>
          <w:rFonts w:ascii="Times New Roman" w:eastAsia="Arial" w:hAnsi="Times New Roman" w:cs="Times New Roman"/>
          <w:color w:val="231F20"/>
          <w:sz w:val="24"/>
          <w:szCs w:val="24"/>
        </w:rPr>
        <w:t>ties and a survey to understand how the techniques used affected the child’s lear</w:t>
      </w:r>
      <w:r>
        <w:rPr>
          <w:rFonts w:ascii="Times New Roman" w:eastAsia="Arial" w:hAnsi="Times New Roman" w:cs="Times New Roman"/>
          <w:color w:val="231F20"/>
          <w:sz w:val="24"/>
          <w:szCs w:val="24"/>
        </w:rPr>
        <w:t>n</w:t>
      </w:r>
      <w:r w:rsidRPr="006775A6">
        <w:rPr>
          <w:rFonts w:ascii="Times New Roman" w:eastAsia="Arial" w:hAnsi="Times New Roman" w:cs="Times New Roman"/>
          <w:color w:val="231F20"/>
          <w:sz w:val="24"/>
          <w:szCs w:val="24"/>
        </w:rPr>
        <w:t>ing experience.</w:t>
      </w:r>
    </w:p>
    <w:p w14:paraId="460042FD" w14:textId="2F17484A" w:rsidR="006775A6" w:rsidRPr="006775A6" w:rsidRDefault="006775A6" w:rsidP="006775A6">
      <w:pPr>
        <w:spacing w:before="120" w:after="0" w:line="240" w:lineRule="auto"/>
        <w:ind w:right="84"/>
        <w:jc w:val="both"/>
        <w:rPr>
          <w:rFonts w:ascii="Times New Roman" w:eastAsia="Arial" w:hAnsi="Times New Roman" w:cs="Times New Roman"/>
          <w:sz w:val="24"/>
          <w:szCs w:val="24"/>
        </w:rPr>
      </w:pPr>
      <w:r w:rsidRPr="006775A6">
        <w:rPr>
          <w:rFonts w:ascii="Times New Roman" w:eastAsia="Arial" w:hAnsi="Times New Roman" w:cs="Times New Roman"/>
          <w:b/>
          <w:bCs/>
          <w:color w:val="231F20"/>
          <w:sz w:val="24"/>
          <w:szCs w:val="24"/>
        </w:rPr>
        <w:t>Quantitative Evaluation Methods – Visual and Auditory Observations and/or T</w:t>
      </w:r>
      <w:r>
        <w:rPr>
          <w:rFonts w:ascii="Times New Roman" w:eastAsia="Arial" w:hAnsi="Times New Roman" w:cs="Times New Roman"/>
          <w:b/>
          <w:bCs/>
          <w:color w:val="231F20"/>
          <w:sz w:val="24"/>
          <w:szCs w:val="24"/>
        </w:rPr>
        <w:t>est</w:t>
      </w:r>
      <w:r w:rsidRPr="006775A6">
        <w:rPr>
          <w:rFonts w:ascii="Times New Roman" w:eastAsia="Arial" w:hAnsi="Times New Roman" w:cs="Times New Roman"/>
          <w:b/>
          <w:bCs/>
          <w:color w:val="231F20"/>
          <w:sz w:val="24"/>
          <w:szCs w:val="24"/>
        </w:rPr>
        <w:t xml:space="preserve">ing Assessments </w:t>
      </w:r>
      <w:r w:rsidRPr="006775A6">
        <w:rPr>
          <w:rFonts w:ascii="Times New Roman" w:eastAsia="Arial" w:hAnsi="Times New Roman" w:cs="Times New Roman"/>
          <w:color w:val="231F20"/>
          <w:sz w:val="24"/>
          <w:szCs w:val="24"/>
        </w:rPr>
        <w:t xml:space="preserve">- Are more formal in their execution and numerical in their output. Quantitative data is used to generate </w:t>
      </w:r>
      <w:r>
        <w:rPr>
          <w:rFonts w:ascii="Times New Roman" w:eastAsia="Arial" w:hAnsi="Times New Roman" w:cs="Times New Roman"/>
          <w:color w:val="231F20"/>
          <w:sz w:val="24"/>
          <w:szCs w:val="24"/>
        </w:rPr>
        <w:t>sta</w:t>
      </w:r>
      <w:r w:rsidRPr="006775A6">
        <w:rPr>
          <w:rFonts w:ascii="Times New Roman" w:eastAsia="Arial" w:hAnsi="Times New Roman" w:cs="Times New Roman"/>
          <w:color w:val="231F20"/>
          <w:sz w:val="24"/>
          <w:szCs w:val="24"/>
        </w:rPr>
        <w:t>tistics that demonstrate the program’s effectiveness, i.e., metrics as test scores or numbers of participants.  For example, an evaluation of the same swimming program for infants and toddlers might include age and number of children participating and how many passed the swimming test.</w:t>
      </w:r>
    </w:p>
    <w:p w14:paraId="6985EB6A" w14:textId="2D2141FE" w:rsidR="006775A6" w:rsidRPr="006775A6" w:rsidRDefault="006775A6" w:rsidP="006775A6">
      <w:pPr>
        <w:spacing w:before="120" w:after="0" w:line="240" w:lineRule="auto"/>
        <w:ind w:right="84"/>
        <w:jc w:val="both"/>
        <w:rPr>
          <w:rFonts w:ascii="Times New Roman" w:eastAsia="Arial" w:hAnsi="Times New Roman" w:cs="Times New Roman"/>
          <w:sz w:val="24"/>
          <w:szCs w:val="24"/>
        </w:rPr>
      </w:pPr>
      <w:r w:rsidRPr="006775A6">
        <w:rPr>
          <w:rFonts w:ascii="Times New Roman" w:eastAsia="Arial" w:hAnsi="Times New Roman" w:cs="Times New Roman"/>
          <w:b/>
          <w:bCs/>
          <w:color w:val="231F20"/>
          <w:sz w:val="24"/>
          <w:szCs w:val="24"/>
        </w:rPr>
        <w:t xml:space="preserve">Who should conduct the Evaluation? </w:t>
      </w:r>
      <w:r w:rsidRPr="006775A6">
        <w:rPr>
          <w:rFonts w:ascii="Times New Roman" w:eastAsia="Arial" w:hAnsi="Times New Roman" w:cs="Times New Roman"/>
          <w:color w:val="231F20"/>
          <w:sz w:val="24"/>
          <w:szCs w:val="24"/>
        </w:rPr>
        <w:t xml:space="preserve">Funders usually leave this decision up to the applicant.  The evaluation plan must go beyond simply tracking program outcomes to determining the actual outcomes of the program project and the ultimate impact on the beneficiaries.   The Evaluator brings credibility, objectivity, research and </w:t>
      </w:r>
      <w:r>
        <w:rPr>
          <w:rFonts w:ascii="Times New Roman" w:eastAsia="Arial" w:hAnsi="Times New Roman" w:cs="Times New Roman"/>
          <w:color w:val="231F20"/>
          <w:sz w:val="24"/>
          <w:szCs w:val="24"/>
        </w:rPr>
        <w:t>analyt</w:t>
      </w:r>
      <w:r w:rsidRPr="006775A6">
        <w:rPr>
          <w:rFonts w:ascii="Times New Roman" w:eastAsia="Arial" w:hAnsi="Times New Roman" w:cs="Times New Roman"/>
          <w:color w:val="231F20"/>
          <w:sz w:val="24"/>
          <w:szCs w:val="24"/>
        </w:rPr>
        <w:t xml:space="preserve">ical skills and expertise to the program by developing the evaluation design, </w:t>
      </w:r>
      <w:r>
        <w:rPr>
          <w:rFonts w:ascii="Times New Roman" w:eastAsia="Arial" w:hAnsi="Times New Roman" w:cs="Times New Roman"/>
          <w:color w:val="231F20"/>
          <w:sz w:val="24"/>
          <w:szCs w:val="24"/>
        </w:rPr>
        <w:t>conduct</w:t>
      </w:r>
      <w:r w:rsidRPr="006775A6">
        <w:rPr>
          <w:rFonts w:ascii="Times New Roman" w:eastAsia="Arial" w:hAnsi="Times New Roman" w:cs="Times New Roman"/>
          <w:color w:val="231F20"/>
          <w:sz w:val="24"/>
          <w:szCs w:val="24"/>
        </w:rPr>
        <w:t xml:space="preserve">ing data analyses, and selecting or </w:t>
      </w:r>
      <w:r>
        <w:rPr>
          <w:rFonts w:ascii="Times New Roman" w:eastAsia="Arial" w:hAnsi="Times New Roman" w:cs="Times New Roman"/>
          <w:color w:val="231F20"/>
          <w:sz w:val="24"/>
          <w:szCs w:val="24"/>
        </w:rPr>
        <w:t>devel</w:t>
      </w:r>
      <w:r w:rsidRPr="006775A6">
        <w:rPr>
          <w:rFonts w:ascii="Times New Roman" w:eastAsia="Arial" w:hAnsi="Times New Roman" w:cs="Times New Roman"/>
          <w:color w:val="231F20"/>
          <w:sz w:val="24"/>
          <w:szCs w:val="24"/>
        </w:rPr>
        <w:t>oping questionnaires and performance indicators.</w:t>
      </w:r>
    </w:p>
    <w:p w14:paraId="5D37EC50" w14:textId="77777777" w:rsidR="00CC428F" w:rsidRDefault="00CC428F" w:rsidP="003A7A35">
      <w:pPr>
        <w:shd w:val="clear" w:color="auto" w:fill="FFFFFF"/>
        <w:spacing w:before="100" w:beforeAutospacing="1" w:after="100" w:afterAutospacing="1" w:line="240" w:lineRule="auto"/>
        <w:outlineLvl w:val="2"/>
        <w:rPr>
          <w:rFonts w:ascii="Times New Roman" w:eastAsia="Times New Roman" w:hAnsi="Times New Roman" w:cs="Times New Roman"/>
          <w:b/>
          <w:sz w:val="24"/>
          <w:szCs w:val="24"/>
        </w:rPr>
      </w:pPr>
    </w:p>
    <w:p w14:paraId="09493347" w14:textId="77777777" w:rsidR="000C5929" w:rsidRPr="00421AB5" w:rsidRDefault="000C5929" w:rsidP="005E5B0A">
      <w:pPr>
        <w:shd w:val="clear" w:color="auto" w:fill="FFFFFF"/>
        <w:spacing w:before="300" w:after="150" w:line="240" w:lineRule="auto"/>
        <w:outlineLvl w:val="2"/>
        <w:rPr>
          <w:rFonts w:ascii="Times New Roman" w:hAnsi="Times New Roman" w:cs="Times New Roman"/>
          <w:sz w:val="24"/>
          <w:szCs w:val="24"/>
        </w:rPr>
      </w:pPr>
    </w:p>
    <w:sectPr w:rsidR="000C5929" w:rsidRPr="00421AB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E42C2" w14:textId="77777777" w:rsidR="00AD5244" w:rsidRDefault="00AD5244" w:rsidP="007E1179">
      <w:pPr>
        <w:spacing w:after="0" w:line="240" w:lineRule="auto"/>
      </w:pPr>
      <w:r>
        <w:separator/>
      </w:r>
    </w:p>
  </w:endnote>
  <w:endnote w:type="continuationSeparator" w:id="0">
    <w:p w14:paraId="71465586" w14:textId="77777777" w:rsidR="00AD5244" w:rsidRDefault="00AD5244" w:rsidP="007E1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2B57A" w14:textId="77777777" w:rsidR="00AD5244" w:rsidRDefault="00AD5244" w:rsidP="007E1179">
      <w:pPr>
        <w:spacing w:after="0" w:line="240" w:lineRule="auto"/>
      </w:pPr>
      <w:r>
        <w:separator/>
      </w:r>
    </w:p>
  </w:footnote>
  <w:footnote w:type="continuationSeparator" w:id="0">
    <w:p w14:paraId="2B80A264" w14:textId="77777777" w:rsidR="00AD5244" w:rsidRDefault="00AD5244" w:rsidP="007E11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41861" w14:textId="77777777" w:rsidR="003822EB" w:rsidRDefault="003822EB" w:rsidP="003822EB">
    <w:pPr>
      <w:pBdr>
        <w:bottom w:val="single" w:sz="4" w:space="1" w:color="auto"/>
      </w:pBdr>
      <w:shd w:val="clear" w:color="auto" w:fill="FFFFFF"/>
      <w:spacing w:after="0" w:line="240" w:lineRule="auto"/>
      <w:jc w:val="center"/>
      <w:outlineLvl w:val="2"/>
      <w:rPr>
        <w:rFonts w:ascii="Times New Roman" w:eastAsia="Times New Roman" w:hAnsi="Times New Roman" w:cs="Times New Roman"/>
        <w:b/>
        <w:color w:val="FF0000"/>
        <w:sz w:val="24"/>
        <w:szCs w:val="24"/>
      </w:rPr>
    </w:pPr>
    <w:r w:rsidRPr="00421AB5">
      <w:rPr>
        <w:rFonts w:ascii="Times New Roman" w:eastAsia="Times New Roman" w:hAnsi="Times New Roman" w:cs="Times New Roman"/>
        <w:sz w:val="24"/>
        <w:szCs w:val="24"/>
      </w:rPr>
      <w:t>CLAYTON STATE UNIVERSITY</w:t>
    </w:r>
  </w:p>
  <w:p w14:paraId="1A98300F" w14:textId="77777777" w:rsidR="003822EB" w:rsidRDefault="003822EB" w:rsidP="003822EB">
    <w:pPr>
      <w:pBdr>
        <w:bottom w:val="single" w:sz="4" w:space="1" w:color="auto"/>
      </w:pBdr>
      <w:shd w:val="clear" w:color="auto" w:fill="FFFFFF"/>
      <w:spacing w:after="0" w:line="240" w:lineRule="auto"/>
      <w:jc w:val="center"/>
      <w:outlineLvl w:val="2"/>
      <w:rPr>
        <w:rFonts w:ascii="Times New Roman" w:eastAsia="Times New Roman" w:hAnsi="Times New Roman" w:cs="Times New Roman"/>
        <w:b/>
        <w:color w:val="FF0000"/>
        <w:sz w:val="24"/>
        <w:szCs w:val="24"/>
      </w:rPr>
    </w:pPr>
    <w:r w:rsidRPr="00E67BC7">
      <w:rPr>
        <w:rFonts w:ascii="Times New Roman" w:eastAsia="Times New Roman" w:hAnsi="Times New Roman" w:cs="Times New Roman"/>
        <w:b/>
        <w:color w:val="FF0000"/>
        <w:sz w:val="24"/>
        <w:szCs w:val="24"/>
      </w:rPr>
      <w:t xml:space="preserve">PROPOSAL </w:t>
    </w:r>
    <w:r>
      <w:rPr>
        <w:rFonts w:ascii="Times New Roman" w:eastAsia="Times New Roman" w:hAnsi="Times New Roman" w:cs="Times New Roman"/>
        <w:b/>
        <w:color w:val="FF0000"/>
        <w:sz w:val="24"/>
        <w:szCs w:val="24"/>
      </w:rPr>
      <w:t>WRITING TIPS</w:t>
    </w:r>
  </w:p>
  <w:p w14:paraId="5B787BBA" w14:textId="79DA64C1" w:rsidR="003822EB" w:rsidRPr="00E67BC7" w:rsidRDefault="003822EB" w:rsidP="003822EB">
    <w:pPr>
      <w:pBdr>
        <w:bottom w:val="single" w:sz="4" w:space="1" w:color="auto"/>
      </w:pBdr>
      <w:shd w:val="clear" w:color="auto" w:fill="FFFFFF"/>
      <w:spacing w:after="0" w:line="240" w:lineRule="auto"/>
      <w:jc w:val="center"/>
      <w:outlineLvl w:val="2"/>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WRITING THE PRO</w:t>
    </w:r>
    <w:r>
      <w:rPr>
        <w:rFonts w:ascii="Times New Roman" w:eastAsia="Times New Roman" w:hAnsi="Times New Roman" w:cs="Times New Roman"/>
        <w:b/>
        <w:color w:val="FF0000"/>
        <w:sz w:val="24"/>
        <w:szCs w:val="24"/>
      </w:rPr>
      <w:t>GRAM EVALUATION</w:t>
    </w:r>
  </w:p>
  <w:p w14:paraId="15B6D672" w14:textId="77777777" w:rsidR="009F099E" w:rsidRDefault="009F09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6226"/>
    <w:multiLevelType w:val="hybridMultilevel"/>
    <w:tmpl w:val="6A549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E25962"/>
    <w:multiLevelType w:val="multilevel"/>
    <w:tmpl w:val="715AE81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344801"/>
    <w:multiLevelType w:val="multilevel"/>
    <w:tmpl w:val="1368BB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605A6A"/>
    <w:multiLevelType w:val="hybridMultilevel"/>
    <w:tmpl w:val="A9104CF8"/>
    <w:lvl w:ilvl="0" w:tplc="5B703684">
      <w:start w:val="1"/>
      <w:numFmt w:val="bullet"/>
      <w:pStyle w:val="ColorfulList-Accent1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A21E2A"/>
    <w:multiLevelType w:val="hybridMultilevel"/>
    <w:tmpl w:val="194E1F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7C0657E8">
      <w:start w:val="1"/>
      <w:numFmt w:val="bullet"/>
      <w:pStyle w:val="ListParagraph"/>
      <w:lvlText w:val=""/>
      <w:lvlJc w:val="left"/>
      <w:pPr>
        <w:ind w:left="5760" w:hanging="360"/>
      </w:pPr>
      <w:rPr>
        <w:rFonts w:ascii="Symbol" w:hAnsi="Symbol" w:hint="default"/>
      </w:rPr>
    </w:lvl>
    <w:lvl w:ilvl="8" w:tplc="0409001B" w:tentative="1">
      <w:start w:val="1"/>
      <w:numFmt w:val="lowerRoman"/>
      <w:lvlText w:val="%9."/>
      <w:lvlJc w:val="right"/>
      <w:pPr>
        <w:ind w:left="6480" w:hanging="180"/>
      </w:pPr>
    </w:lvl>
  </w:abstractNum>
  <w:abstractNum w:abstractNumId="5" w15:restartNumberingAfterBreak="0">
    <w:nsid w:val="7DE05172"/>
    <w:multiLevelType w:val="hybridMultilevel"/>
    <w:tmpl w:val="B09A9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AB5"/>
    <w:rsid w:val="00033801"/>
    <w:rsid w:val="00073EF2"/>
    <w:rsid w:val="000A14C5"/>
    <w:rsid w:val="000C5929"/>
    <w:rsid w:val="00120E4D"/>
    <w:rsid w:val="00131E89"/>
    <w:rsid w:val="00154A33"/>
    <w:rsid w:val="001C2E02"/>
    <w:rsid w:val="00271A8C"/>
    <w:rsid w:val="00281434"/>
    <w:rsid w:val="0029286A"/>
    <w:rsid w:val="002F3B46"/>
    <w:rsid w:val="003822EB"/>
    <w:rsid w:val="003A7A35"/>
    <w:rsid w:val="00421AB5"/>
    <w:rsid w:val="004531AC"/>
    <w:rsid w:val="004677AA"/>
    <w:rsid w:val="004761DA"/>
    <w:rsid w:val="004B23B0"/>
    <w:rsid w:val="004D68CF"/>
    <w:rsid w:val="00527364"/>
    <w:rsid w:val="005D6C0F"/>
    <w:rsid w:val="005E42B9"/>
    <w:rsid w:val="005E5B0A"/>
    <w:rsid w:val="0060197C"/>
    <w:rsid w:val="0065692C"/>
    <w:rsid w:val="00674179"/>
    <w:rsid w:val="006775A6"/>
    <w:rsid w:val="006E5581"/>
    <w:rsid w:val="0073140F"/>
    <w:rsid w:val="00731E56"/>
    <w:rsid w:val="007E1179"/>
    <w:rsid w:val="00830402"/>
    <w:rsid w:val="00892A2F"/>
    <w:rsid w:val="00964859"/>
    <w:rsid w:val="00986E26"/>
    <w:rsid w:val="009C0250"/>
    <w:rsid w:val="009D2385"/>
    <w:rsid w:val="009F099E"/>
    <w:rsid w:val="00A43D71"/>
    <w:rsid w:val="00AC3ADE"/>
    <w:rsid w:val="00AD5244"/>
    <w:rsid w:val="00AE7E08"/>
    <w:rsid w:val="00B67797"/>
    <w:rsid w:val="00BD515A"/>
    <w:rsid w:val="00C22A17"/>
    <w:rsid w:val="00CB15EA"/>
    <w:rsid w:val="00CC428F"/>
    <w:rsid w:val="00D73E35"/>
    <w:rsid w:val="00DB69E8"/>
    <w:rsid w:val="00DC111C"/>
    <w:rsid w:val="00E67BC7"/>
    <w:rsid w:val="00E708F4"/>
    <w:rsid w:val="00EE438D"/>
    <w:rsid w:val="00EF1E8A"/>
    <w:rsid w:val="00F05A75"/>
    <w:rsid w:val="00F5540D"/>
    <w:rsid w:val="00F85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1D000"/>
  <w15:chartTrackingRefBased/>
  <w15:docId w15:val="{BEB8742A-257D-4378-8D3B-9641E469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E11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421AB5"/>
    <w:pPr>
      <w:spacing w:before="300" w:after="150" w:line="240" w:lineRule="auto"/>
      <w:outlineLvl w:val="2"/>
    </w:pPr>
    <w:rPr>
      <w:rFonts w:ascii="inherit" w:eastAsia="Times New Roman" w:hAnsi="inherit" w:cs="Arial"/>
      <w:color w:val="333333"/>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1AB5"/>
    <w:rPr>
      <w:rFonts w:ascii="inherit" w:eastAsia="Times New Roman" w:hAnsi="inherit" w:cs="Arial"/>
      <w:color w:val="333333"/>
      <w:sz w:val="30"/>
      <w:szCs w:val="30"/>
    </w:rPr>
  </w:style>
  <w:style w:type="character" w:styleId="Hyperlink">
    <w:name w:val="Hyperlink"/>
    <w:basedOn w:val="DefaultParagraphFont"/>
    <w:uiPriority w:val="99"/>
    <w:unhideWhenUsed/>
    <w:rsid w:val="00421AB5"/>
    <w:rPr>
      <w:strike w:val="0"/>
      <w:dstrike w:val="0"/>
      <w:color w:val="092C74"/>
      <w:u w:val="none"/>
      <w:effect w:val="none"/>
      <w:shd w:val="clear" w:color="auto" w:fill="auto"/>
    </w:rPr>
  </w:style>
  <w:style w:type="character" w:styleId="Strong">
    <w:name w:val="Strong"/>
    <w:basedOn w:val="DefaultParagraphFont"/>
    <w:uiPriority w:val="22"/>
    <w:qFormat/>
    <w:rsid w:val="00421AB5"/>
    <w:rPr>
      <w:b/>
      <w:bCs/>
    </w:rPr>
  </w:style>
  <w:style w:type="paragraph" w:styleId="NormalWeb">
    <w:name w:val="Normal (Web)"/>
    <w:basedOn w:val="Normal"/>
    <w:uiPriority w:val="99"/>
    <w:semiHidden/>
    <w:unhideWhenUsed/>
    <w:rsid w:val="00421AB5"/>
    <w:pPr>
      <w:spacing w:after="150" w:line="240" w:lineRule="auto"/>
    </w:pPr>
    <w:rPr>
      <w:rFonts w:ascii="Times New Roman" w:eastAsia="Times New Roman" w:hAnsi="Times New Roman" w:cs="Times New Roman"/>
      <w:sz w:val="24"/>
      <w:szCs w:val="24"/>
    </w:rPr>
  </w:style>
  <w:style w:type="paragraph" w:customStyle="1" w:styleId="Default">
    <w:name w:val="Default"/>
    <w:rsid w:val="00E67BC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E1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179"/>
  </w:style>
  <w:style w:type="paragraph" w:styleId="Footer">
    <w:name w:val="footer"/>
    <w:basedOn w:val="Normal"/>
    <w:link w:val="FooterChar"/>
    <w:uiPriority w:val="99"/>
    <w:unhideWhenUsed/>
    <w:rsid w:val="007E1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179"/>
  </w:style>
  <w:style w:type="character" w:customStyle="1" w:styleId="Heading1Char">
    <w:name w:val="Heading 1 Char"/>
    <w:basedOn w:val="DefaultParagraphFont"/>
    <w:link w:val="Heading1"/>
    <w:uiPriority w:val="9"/>
    <w:rsid w:val="007E1179"/>
    <w:rPr>
      <w:rFonts w:asciiTheme="majorHAnsi" w:eastAsiaTheme="majorEastAsia" w:hAnsiTheme="majorHAnsi" w:cstheme="majorBidi"/>
      <w:color w:val="2E74B5" w:themeColor="accent1" w:themeShade="BF"/>
      <w:sz w:val="32"/>
      <w:szCs w:val="32"/>
    </w:rPr>
  </w:style>
  <w:style w:type="paragraph" w:customStyle="1" w:styleId="ColorfulList-Accent12">
    <w:name w:val="Colorful List - Accent 12"/>
    <w:basedOn w:val="Normal"/>
    <w:autoRedefine/>
    <w:uiPriority w:val="72"/>
    <w:qFormat/>
    <w:rsid w:val="00BD515A"/>
    <w:pPr>
      <w:numPr>
        <w:numId w:val="2"/>
      </w:numPr>
      <w:spacing w:after="120" w:line="240" w:lineRule="auto"/>
    </w:pPr>
    <w:rPr>
      <w:rFonts w:ascii="Times New Roman" w:eastAsia="Cambria" w:hAnsi="Times New Roman"/>
    </w:rPr>
  </w:style>
  <w:style w:type="paragraph" w:styleId="NoSpacing">
    <w:name w:val="No Spacing"/>
    <w:uiPriority w:val="1"/>
    <w:qFormat/>
    <w:rsid w:val="00BD515A"/>
    <w:pPr>
      <w:spacing w:after="0" w:line="240" w:lineRule="auto"/>
    </w:pPr>
    <w:rPr>
      <w:rFonts w:ascii="Calibri" w:eastAsia="Calibri" w:hAnsi="Calibri" w:cs="Times New Roman"/>
    </w:rPr>
  </w:style>
  <w:style w:type="paragraph" w:styleId="ListParagraph">
    <w:name w:val="List Paragraph"/>
    <w:basedOn w:val="Normal"/>
    <w:autoRedefine/>
    <w:uiPriority w:val="34"/>
    <w:qFormat/>
    <w:rsid w:val="00BD515A"/>
    <w:pPr>
      <w:widowControl w:val="0"/>
      <w:numPr>
        <w:ilvl w:val="7"/>
        <w:numId w:val="3"/>
      </w:numPr>
      <w:spacing w:before="120" w:after="0" w:line="240" w:lineRule="auto"/>
      <w:ind w:left="720" w:right="-14"/>
      <w:jc w:val="both"/>
    </w:pPr>
    <w:rPr>
      <w:rFonts w:ascii="Times New Roman" w:hAnsi="Times New Roman"/>
      <w:sz w:val="24"/>
    </w:rPr>
  </w:style>
  <w:style w:type="character" w:styleId="CommentReference">
    <w:name w:val="annotation reference"/>
    <w:basedOn w:val="DefaultParagraphFont"/>
    <w:uiPriority w:val="99"/>
    <w:semiHidden/>
    <w:unhideWhenUsed/>
    <w:rsid w:val="00120E4D"/>
    <w:rPr>
      <w:sz w:val="16"/>
      <w:szCs w:val="16"/>
    </w:rPr>
  </w:style>
  <w:style w:type="paragraph" w:styleId="CommentText">
    <w:name w:val="annotation text"/>
    <w:basedOn w:val="Normal"/>
    <w:link w:val="CommentTextChar"/>
    <w:uiPriority w:val="99"/>
    <w:semiHidden/>
    <w:unhideWhenUsed/>
    <w:rsid w:val="00120E4D"/>
    <w:pPr>
      <w:spacing w:line="240" w:lineRule="auto"/>
    </w:pPr>
    <w:rPr>
      <w:sz w:val="20"/>
      <w:szCs w:val="20"/>
    </w:rPr>
  </w:style>
  <w:style w:type="character" w:customStyle="1" w:styleId="CommentTextChar">
    <w:name w:val="Comment Text Char"/>
    <w:basedOn w:val="DefaultParagraphFont"/>
    <w:link w:val="CommentText"/>
    <w:uiPriority w:val="99"/>
    <w:semiHidden/>
    <w:rsid w:val="00120E4D"/>
    <w:rPr>
      <w:sz w:val="20"/>
      <w:szCs w:val="20"/>
    </w:rPr>
  </w:style>
  <w:style w:type="paragraph" w:styleId="CommentSubject">
    <w:name w:val="annotation subject"/>
    <w:basedOn w:val="CommentText"/>
    <w:next w:val="CommentText"/>
    <w:link w:val="CommentSubjectChar"/>
    <w:uiPriority w:val="99"/>
    <w:semiHidden/>
    <w:unhideWhenUsed/>
    <w:rsid w:val="00120E4D"/>
    <w:rPr>
      <w:b/>
      <w:bCs/>
    </w:rPr>
  </w:style>
  <w:style w:type="character" w:customStyle="1" w:styleId="CommentSubjectChar">
    <w:name w:val="Comment Subject Char"/>
    <w:basedOn w:val="CommentTextChar"/>
    <w:link w:val="CommentSubject"/>
    <w:uiPriority w:val="99"/>
    <w:semiHidden/>
    <w:rsid w:val="00120E4D"/>
    <w:rPr>
      <w:b/>
      <w:bCs/>
      <w:sz w:val="20"/>
      <w:szCs w:val="20"/>
    </w:rPr>
  </w:style>
  <w:style w:type="paragraph" w:styleId="BalloonText">
    <w:name w:val="Balloon Text"/>
    <w:basedOn w:val="Normal"/>
    <w:link w:val="BalloonTextChar"/>
    <w:uiPriority w:val="99"/>
    <w:semiHidden/>
    <w:unhideWhenUsed/>
    <w:rsid w:val="00120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E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197270">
      <w:bodyDiv w:val="1"/>
      <w:marLeft w:val="0"/>
      <w:marRight w:val="0"/>
      <w:marTop w:val="0"/>
      <w:marBottom w:val="0"/>
      <w:divBdr>
        <w:top w:val="none" w:sz="0" w:space="0" w:color="auto"/>
        <w:left w:val="none" w:sz="0" w:space="0" w:color="auto"/>
        <w:bottom w:val="none" w:sz="0" w:space="0" w:color="auto"/>
        <w:right w:val="none" w:sz="0" w:space="0" w:color="auto"/>
      </w:divBdr>
      <w:divsChild>
        <w:div w:id="1506290115">
          <w:marLeft w:val="0"/>
          <w:marRight w:val="0"/>
          <w:marTop w:val="0"/>
          <w:marBottom w:val="0"/>
          <w:divBdr>
            <w:top w:val="none" w:sz="0" w:space="0" w:color="auto"/>
            <w:left w:val="none" w:sz="0" w:space="0" w:color="auto"/>
            <w:bottom w:val="none" w:sz="0" w:space="0" w:color="auto"/>
            <w:right w:val="none" w:sz="0" w:space="0" w:color="auto"/>
          </w:divBdr>
          <w:divsChild>
            <w:div w:id="1342774853">
              <w:marLeft w:val="0"/>
              <w:marRight w:val="0"/>
              <w:marTop w:val="0"/>
              <w:marBottom w:val="0"/>
              <w:divBdr>
                <w:top w:val="none" w:sz="0" w:space="0" w:color="auto"/>
                <w:left w:val="none" w:sz="0" w:space="0" w:color="auto"/>
                <w:bottom w:val="none" w:sz="0" w:space="0" w:color="auto"/>
                <w:right w:val="none" w:sz="0" w:space="0" w:color="auto"/>
              </w:divBdr>
              <w:divsChild>
                <w:div w:id="194999606">
                  <w:marLeft w:val="0"/>
                  <w:marRight w:val="0"/>
                  <w:marTop w:val="0"/>
                  <w:marBottom w:val="0"/>
                  <w:divBdr>
                    <w:top w:val="none" w:sz="0" w:space="0" w:color="auto"/>
                    <w:left w:val="none" w:sz="0" w:space="0" w:color="auto"/>
                    <w:bottom w:val="none" w:sz="0" w:space="0" w:color="auto"/>
                    <w:right w:val="none" w:sz="0" w:space="0" w:color="auto"/>
                  </w:divBdr>
                  <w:divsChild>
                    <w:div w:id="1856840857">
                      <w:marLeft w:val="0"/>
                      <w:marRight w:val="0"/>
                      <w:marTop w:val="0"/>
                      <w:marBottom w:val="0"/>
                      <w:divBdr>
                        <w:top w:val="none" w:sz="0" w:space="0" w:color="auto"/>
                        <w:left w:val="none" w:sz="0" w:space="0" w:color="auto"/>
                        <w:bottom w:val="none" w:sz="0" w:space="0" w:color="auto"/>
                        <w:right w:val="none" w:sz="0" w:space="0" w:color="auto"/>
                      </w:divBdr>
                      <w:divsChild>
                        <w:div w:id="1373534640">
                          <w:marLeft w:val="0"/>
                          <w:marRight w:val="0"/>
                          <w:marTop w:val="0"/>
                          <w:marBottom w:val="0"/>
                          <w:divBdr>
                            <w:top w:val="none" w:sz="0" w:space="0" w:color="auto"/>
                            <w:left w:val="none" w:sz="0" w:space="0" w:color="auto"/>
                            <w:bottom w:val="none" w:sz="0" w:space="0" w:color="auto"/>
                            <w:right w:val="none" w:sz="0" w:space="0" w:color="auto"/>
                          </w:divBdr>
                          <w:divsChild>
                            <w:div w:id="1837576758">
                              <w:marLeft w:val="0"/>
                              <w:marRight w:val="0"/>
                              <w:marTop w:val="0"/>
                              <w:marBottom w:val="0"/>
                              <w:divBdr>
                                <w:top w:val="none" w:sz="0" w:space="0" w:color="auto"/>
                                <w:left w:val="none" w:sz="0" w:space="0" w:color="auto"/>
                                <w:bottom w:val="none" w:sz="0" w:space="0" w:color="auto"/>
                                <w:right w:val="none" w:sz="0" w:space="0" w:color="auto"/>
                              </w:divBdr>
                              <w:divsChild>
                                <w:div w:id="2046176325">
                                  <w:marLeft w:val="0"/>
                                  <w:marRight w:val="0"/>
                                  <w:marTop w:val="0"/>
                                  <w:marBottom w:val="0"/>
                                  <w:divBdr>
                                    <w:top w:val="none" w:sz="0" w:space="0" w:color="auto"/>
                                    <w:left w:val="none" w:sz="0" w:space="0" w:color="auto"/>
                                    <w:bottom w:val="none" w:sz="0" w:space="0" w:color="auto"/>
                                    <w:right w:val="none" w:sz="0" w:space="0" w:color="auto"/>
                                  </w:divBdr>
                                  <w:divsChild>
                                    <w:div w:id="1730569456">
                                      <w:marLeft w:val="0"/>
                                      <w:marRight w:val="0"/>
                                      <w:marTop w:val="0"/>
                                      <w:marBottom w:val="0"/>
                                      <w:divBdr>
                                        <w:top w:val="none" w:sz="0" w:space="0" w:color="auto"/>
                                        <w:left w:val="none" w:sz="0" w:space="0" w:color="auto"/>
                                        <w:bottom w:val="none" w:sz="0" w:space="0" w:color="auto"/>
                                        <w:right w:val="none" w:sz="0" w:space="0" w:color="auto"/>
                                      </w:divBdr>
                                      <w:divsChild>
                                        <w:div w:id="181290262">
                                          <w:marLeft w:val="0"/>
                                          <w:marRight w:val="0"/>
                                          <w:marTop w:val="0"/>
                                          <w:marBottom w:val="0"/>
                                          <w:divBdr>
                                            <w:top w:val="none" w:sz="0" w:space="0" w:color="auto"/>
                                            <w:left w:val="none" w:sz="0" w:space="0" w:color="auto"/>
                                            <w:bottom w:val="none" w:sz="0" w:space="0" w:color="auto"/>
                                            <w:right w:val="none" w:sz="0" w:space="0" w:color="auto"/>
                                          </w:divBdr>
                                          <w:divsChild>
                                            <w:div w:id="1183475850">
                                              <w:marLeft w:val="0"/>
                                              <w:marRight w:val="0"/>
                                              <w:marTop w:val="0"/>
                                              <w:marBottom w:val="0"/>
                                              <w:divBdr>
                                                <w:top w:val="none" w:sz="0" w:space="0" w:color="auto"/>
                                                <w:left w:val="none" w:sz="0" w:space="0" w:color="auto"/>
                                                <w:bottom w:val="none" w:sz="0" w:space="0" w:color="auto"/>
                                                <w:right w:val="none" w:sz="0" w:space="0" w:color="auto"/>
                                              </w:divBdr>
                                              <w:divsChild>
                                                <w:div w:id="1128864254">
                                                  <w:marLeft w:val="0"/>
                                                  <w:marRight w:val="0"/>
                                                  <w:marTop w:val="0"/>
                                                  <w:marBottom w:val="0"/>
                                                  <w:divBdr>
                                                    <w:top w:val="none" w:sz="0" w:space="0" w:color="auto"/>
                                                    <w:left w:val="none" w:sz="0" w:space="0" w:color="auto"/>
                                                    <w:bottom w:val="none" w:sz="0" w:space="0" w:color="auto"/>
                                                    <w:right w:val="none" w:sz="0" w:space="0" w:color="auto"/>
                                                  </w:divBdr>
                                                  <w:divsChild>
                                                    <w:div w:id="1627201056">
                                                      <w:marLeft w:val="0"/>
                                                      <w:marRight w:val="0"/>
                                                      <w:marTop w:val="0"/>
                                                      <w:marBottom w:val="0"/>
                                                      <w:divBdr>
                                                        <w:top w:val="none" w:sz="0" w:space="0" w:color="auto"/>
                                                        <w:left w:val="none" w:sz="0" w:space="0" w:color="auto"/>
                                                        <w:bottom w:val="none" w:sz="0" w:space="0" w:color="auto"/>
                                                        <w:right w:val="none" w:sz="0" w:space="0" w:color="auto"/>
                                                      </w:divBdr>
                                                      <w:divsChild>
                                                        <w:div w:id="2094351984">
                                                          <w:marLeft w:val="0"/>
                                                          <w:marRight w:val="0"/>
                                                          <w:marTop w:val="0"/>
                                                          <w:marBottom w:val="0"/>
                                                          <w:divBdr>
                                                            <w:top w:val="none" w:sz="0" w:space="0" w:color="auto"/>
                                                            <w:left w:val="none" w:sz="0" w:space="0" w:color="auto"/>
                                                            <w:bottom w:val="none" w:sz="0" w:space="0" w:color="auto"/>
                                                            <w:right w:val="none" w:sz="0" w:space="0" w:color="auto"/>
                                                          </w:divBdr>
                                                          <w:divsChild>
                                                            <w:div w:id="181325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853968">
              <w:marLeft w:val="0"/>
              <w:marRight w:val="0"/>
              <w:marTop w:val="0"/>
              <w:marBottom w:val="0"/>
              <w:divBdr>
                <w:top w:val="none" w:sz="0" w:space="0" w:color="auto"/>
                <w:left w:val="none" w:sz="0" w:space="0" w:color="auto"/>
                <w:bottom w:val="none" w:sz="0" w:space="0" w:color="auto"/>
                <w:right w:val="none" w:sz="0" w:space="0" w:color="auto"/>
              </w:divBdr>
              <w:divsChild>
                <w:div w:id="660893605">
                  <w:marLeft w:val="0"/>
                  <w:marRight w:val="0"/>
                  <w:marTop w:val="0"/>
                  <w:marBottom w:val="0"/>
                  <w:divBdr>
                    <w:top w:val="none" w:sz="0" w:space="0" w:color="auto"/>
                    <w:left w:val="none" w:sz="0" w:space="0" w:color="auto"/>
                    <w:bottom w:val="none" w:sz="0" w:space="0" w:color="auto"/>
                    <w:right w:val="none" w:sz="0" w:space="0" w:color="auto"/>
                  </w:divBdr>
                  <w:divsChild>
                    <w:div w:id="2121954515">
                      <w:marLeft w:val="0"/>
                      <w:marRight w:val="0"/>
                      <w:marTop w:val="0"/>
                      <w:marBottom w:val="0"/>
                      <w:divBdr>
                        <w:top w:val="none" w:sz="0" w:space="0" w:color="auto"/>
                        <w:left w:val="none" w:sz="0" w:space="0" w:color="auto"/>
                        <w:bottom w:val="none" w:sz="0" w:space="0" w:color="auto"/>
                        <w:right w:val="none" w:sz="0" w:space="0" w:color="auto"/>
                      </w:divBdr>
                      <w:divsChild>
                        <w:div w:id="1762287552">
                          <w:marLeft w:val="0"/>
                          <w:marRight w:val="0"/>
                          <w:marTop w:val="0"/>
                          <w:marBottom w:val="0"/>
                          <w:divBdr>
                            <w:top w:val="none" w:sz="0" w:space="0" w:color="auto"/>
                            <w:left w:val="none" w:sz="0" w:space="0" w:color="auto"/>
                            <w:bottom w:val="none" w:sz="0" w:space="0" w:color="auto"/>
                            <w:right w:val="none" w:sz="0" w:space="0" w:color="auto"/>
                          </w:divBdr>
                        </w:div>
                      </w:divsChild>
                    </w:div>
                    <w:div w:id="17465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440</Words>
  <Characters>2512</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vt:lpstr>
      <vt:lpstr>        </vt:lpstr>
      <vt:lpstr>        Proposal Award Process </vt:lpstr>
      <vt:lpstr>PROJECT DIRECTOR RESPONSIBILITIES </vt:lpstr>
      <vt:lpstr>PROPOSAL BUDGET DEVELOPMENT</vt:lpstr>
      <vt:lpstr>TOOLS FOR DEVELOPING A PROPOSAL BUDGET  (see Link)</vt:lpstr>
      <vt:lpstr>        </vt:lpstr>
      <vt:lpstr>        Links</vt:lpstr>
      <vt:lpstr>        Grant Writing Resources</vt:lpstr>
    </vt:vector>
  </TitlesOfParts>
  <Company/>
  <LinksUpToDate>false</LinksUpToDate>
  <CharactersWithSpaces>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Gibson</dc:creator>
  <cp:keywords/>
  <dc:description/>
  <cp:lastModifiedBy>Rhonda Gibson</cp:lastModifiedBy>
  <cp:revision>5</cp:revision>
  <dcterms:created xsi:type="dcterms:W3CDTF">2015-11-13T02:35:00Z</dcterms:created>
  <dcterms:modified xsi:type="dcterms:W3CDTF">2015-11-14T13:56:00Z</dcterms:modified>
</cp:coreProperties>
</file>