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7E" w:rsidRDefault="004A337E" w:rsidP="00A923A4">
      <w:pPr>
        <w:spacing w:after="0"/>
        <w:rPr>
          <w:b/>
          <w:sz w:val="36"/>
          <w:szCs w:val="36"/>
        </w:rPr>
      </w:pPr>
      <w:r w:rsidRPr="00FC1BCF">
        <w:rPr>
          <w:b/>
          <w:sz w:val="36"/>
          <w:szCs w:val="36"/>
        </w:rPr>
        <w:t>Request For Funding</w:t>
      </w:r>
    </w:p>
    <w:p w:rsidR="004A337E" w:rsidRDefault="004A337E" w:rsidP="00A923A4">
      <w:pPr>
        <w:spacing w:after="0"/>
        <w:rPr>
          <w:b/>
        </w:rPr>
      </w:pPr>
      <w:r>
        <w:rPr>
          <w:b/>
        </w:rPr>
        <w:t>Media &amp; Printing Services</w:t>
      </w:r>
    </w:p>
    <w:p w:rsidR="004A337E" w:rsidRDefault="004A337E" w:rsidP="00A923A4">
      <w:pPr>
        <w:spacing w:after="0"/>
        <w:rPr>
          <w:b/>
        </w:rPr>
      </w:pPr>
    </w:p>
    <w:p w:rsidR="004A337E" w:rsidRDefault="004A337E" w:rsidP="00A923A4">
      <w:pPr>
        <w:spacing w:after="0"/>
        <w:rPr>
          <w:b/>
        </w:rPr>
      </w:pPr>
      <w:r w:rsidRPr="00A923A4">
        <w:rPr>
          <w:b/>
        </w:rPr>
        <w:t>DocuTech Replacement</w:t>
      </w:r>
      <w:r>
        <w:rPr>
          <w:b/>
        </w:rPr>
        <w:t xml:space="preserve"> - October 1</w:t>
      </w:r>
      <w:r w:rsidRPr="00A923A4">
        <w:rPr>
          <w:b/>
        </w:rPr>
        <w:t>, 2009</w:t>
      </w:r>
    </w:p>
    <w:p w:rsidR="004A337E" w:rsidRDefault="004A337E" w:rsidP="00A923A4">
      <w:pPr>
        <w:spacing w:after="0"/>
        <w:rPr>
          <w:b/>
        </w:rPr>
      </w:pPr>
      <w:r>
        <w:rPr>
          <w:b/>
        </w:rPr>
        <w:t>$83,000.00</w:t>
      </w:r>
    </w:p>
    <w:p w:rsidR="004A337E" w:rsidRDefault="004A337E" w:rsidP="00A923A4">
      <w:pPr>
        <w:spacing w:after="0"/>
        <w:rPr>
          <w:b/>
        </w:rPr>
      </w:pPr>
    </w:p>
    <w:p w:rsidR="004A337E" w:rsidRPr="00E75E77" w:rsidRDefault="004A337E" w:rsidP="00915CF3">
      <w:pPr>
        <w:spacing w:after="0"/>
        <w:rPr>
          <w:b/>
          <w:sz w:val="24"/>
          <w:szCs w:val="24"/>
        </w:rPr>
      </w:pPr>
      <w:r w:rsidRPr="00E75E77">
        <w:rPr>
          <w:b/>
          <w:sz w:val="24"/>
          <w:szCs w:val="24"/>
        </w:rPr>
        <w:t>Justification/Need:</w:t>
      </w:r>
    </w:p>
    <w:p w:rsidR="004A337E" w:rsidRDefault="004A337E" w:rsidP="00915CF3">
      <w:pPr>
        <w:spacing w:after="0"/>
        <w:rPr>
          <w:b/>
        </w:rPr>
      </w:pPr>
      <w:r>
        <w:rPr>
          <w:b/>
        </w:rPr>
        <w:t xml:space="preserve">The university’s high volume copier is in need of replacement. The existing DocuTech is 14 years old </w:t>
      </w:r>
    </w:p>
    <w:p w:rsidR="004A337E" w:rsidRDefault="004A337E" w:rsidP="00A923A4">
      <w:pPr>
        <w:spacing w:after="0"/>
        <w:rPr>
          <w:b/>
        </w:rPr>
      </w:pPr>
      <w:r>
        <w:rPr>
          <w:b/>
        </w:rPr>
        <w:t>and reaching a point of requiring expensive replacement parts. The copier/service is used by entire campus and reliability is now becoming a concern. Repair technicians are on campus at least once every two weeks and sometimes more making repairs to DocuTech.</w:t>
      </w:r>
    </w:p>
    <w:p w:rsidR="004A337E" w:rsidRDefault="004A337E" w:rsidP="00A923A4">
      <w:pPr>
        <w:spacing w:after="0"/>
        <w:rPr>
          <w:b/>
        </w:rPr>
      </w:pPr>
    </w:p>
    <w:p w:rsidR="004A337E" w:rsidRPr="00E75E77" w:rsidRDefault="004A337E" w:rsidP="00A923A4">
      <w:pPr>
        <w:spacing w:after="0"/>
        <w:rPr>
          <w:b/>
          <w:sz w:val="24"/>
          <w:szCs w:val="24"/>
        </w:rPr>
      </w:pPr>
      <w:r w:rsidRPr="00E75E77">
        <w:rPr>
          <w:b/>
          <w:sz w:val="24"/>
          <w:szCs w:val="24"/>
        </w:rPr>
        <w:t>Costs:</w:t>
      </w:r>
    </w:p>
    <w:p w:rsidR="004A337E" w:rsidRPr="001624A5" w:rsidRDefault="004A337E" w:rsidP="001624A5">
      <w:pPr>
        <w:spacing w:after="0"/>
        <w:rPr>
          <w:b/>
        </w:rPr>
      </w:pPr>
      <w:r w:rsidRPr="001624A5">
        <w:rPr>
          <w:b/>
        </w:rPr>
        <w:t xml:space="preserve">State Contract Price for a new </w:t>
      </w:r>
      <w:r>
        <w:rPr>
          <w:b/>
        </w:rPr>
        <w:t xml:space="preserve">Konica Minolta 1050 </w:t>
      </w:r>
      <w:r w:rsidRPr="001624A5">
        <w:rPr>
          <w:b/>
        </w:rPr>
        <w:t>copier: $111,364</w:t>
      </w:r>
    </w:p>
    <w:p w:rsidR="004A337E" w:rsidRPr="001624A5" w:rsidRDefault="004A337E" w:rsidP="002057A0">
      <w:pPr>
        <w:numPr>
          <w:ilvl w:val="0"/>
          <w:numId w:val="6"/>
        </w:numPr>
        <w:spacing w:after="0"/>
        <w:rPr>
          <w:b/>
        </w:rPr>
      </w:pPr>
      <w:r w:rsidRPr="001624A5">
        <w:rPr>
          <w:b/>
        </w:rPr>
        <w:t xml:space="preserve">Total for 5 years including maintenance, parts, toner </w:t>
      </w:r>
    </w:p>
    <w:p w:rsidR="004A337E" w:rsidRPr="001624A5" w:rsidRDefault="004A337E" w:rsidP="001624A5">
      <w:pPr>
        <w:spacing w:after="0"/>
        <w:rPr>
          <w:b/>
        </w:rPr>
      </w:pPr>
    </w:p>
    <w:p w:rsidR="004A337E" w:rsidRDefault="004A337E" w:rsidP="002057A0">
      <w:pPr>
        <w:spacing w:after="0"/>
        <w:rPr>
          <w:b/>
        </w:rPr>
      </w:pPr>
      <w:r w:rsidRPr="001624A5">
        <w:rPr>
          <w:b/>
        </w:rPr>
        <w:t xml:space="preserve">CSU bid for a nearly new </w:t>
      </w:r>
      <w:r>
        <w:rPr>
          <w:b/>
        </w:rPr>
        <w:t xml:space="preserve">Konica Minolta 1050 </w:t>
      </w:r>
      <w:r w:rsidRPr="001624A5">
        <w:rPr>
          <w:b/>
        </w:rPr>
        <w:t>copier: $83,000</w:t>
      </w:r>
    </w:p>
    <w:p w:rsidR="004A337E" w:rsidRDefault="004A337E" w:rsidP="002057A0">
      <w:pPr>
        <w:numPr>
          <w:ilvl w:val="0"/>
          <w:numId w:val="4"/>
        </w:numPr>
        <w:spacing w:after="0"/>
        <w:rPr>
          <w:b/>
        </w:rPr>
      </w:pPr>
      <w:r w:rsidRPr="001624A5">
        <w:rPr>
          <w:b/>
        </w:rPr>
        <w:t xml:space="preserve">Total for 5 years including maintenance, parts, toner </w:t>
      </w:r>
    </w:p>
    <w:p w:rsidR="004A337E" w:rsidRPr="001624A5" w:rsidRDefault="004A337E" w:rsidP="007B7BE7">
      <w:pPr>
        <w:numPr>
          <w:ilvl w:val="0"/>
          <w:numId w:val="4"/>
        </w:numPr>
        <w:spacing w:after="0"/>
        <w:rPr>
          <w:b/>
        </w:rPr>
      </w:pPr>
      <w:r>
        <w:rPr>
          <w:b/>
        </w:rPr>
        <w:t>Also included at no cost:</w:t>
      </w:r>
    </w:p>
    <w:p w:rsidR="004A337E" w:rsidRPr="001624A5" w:rsidRDefault="004A337E" w:rsidP="002057A0">
      <w:pPr>
        <w:numPr>
          <w:ilvl w:val="1"/>
          <w:numId w:val="4"/>
        </w:numPr>
        <w:spacing w:after="0"/>
        <w:rPr>
          <w:b/>
        </w:rPr>
      </w:pPr>
      <w:r w:rsidRPr="001624A5">
        <w:rPr>
          <w:b/>
        </w:rPr>
        <w:t>(one) Konica Minolta C450 color copier</w:t>
      </w:r>
    </w:p>
    <w:p w:rsidR="004A337E" w:rsidRPr="001624A5" w:rsidRDefault="004A337E" w:rsidP="002057A0">
      <w:pPr>
        <w:numPr>
          <w:ilvl w:val="1"/>
          <w:numId w:val="4"/>
        </w:numPr>
        <w:spacing w:after="0"/>
        <w:rPr>
          <w:b/>
        </w:rPr>
      </w:pPr>
      <w:r w:rsidRPr="001624A5">
        <w:rPr>
          <w:b/>
        </w:rPr>
        <w:t>(one) Konica Minolta 8050 color copier</w:t>
      </w:r>
    </w:p>
    <w:p w:rsidR="004A337E" w:rsidRDefault="004A337E" w:rsidP="002057A0">
      <w:pPr>
        <w:numPr>
          <w:ilvl w:val="1"/>
          <w:numId w:val="4"/>
        </w:numPr>
        <w:spacing w:after="0"/>
        <w:rPr>
          <w:b/>
        </w:rPr>
      </w:pPr>
      <w:r w:rsidRPr="001624A5">
        <w:rPr>
          <w:b/>
        </w:rPr>
        <w:t xml:space="preserve">350,000 free color copies included </w:t>
      </w:r>
    </w:p>
    <w:p w:rsidR="004A337E" w:rsidRPr="006D6619" w:rsidRDefault="004A337E" w:rsidP="002057A0">
      <w:pPr>
        <w:numPr>
          <w:ilvl w:val="1"/>
          <w:numId w:val="4"/>
        </w:numPr>
        <w:spacing w:after="0"/>
        <w:rPr>
          <w:b/>
        </w:rPr>
      </w:pPr>
      <w:r>
        <w:rPr>
          <w:b/>
        </w:rPr>
        <w:t xml:space="preserve">$28,364 </w:t>
      </w:r>
      <w:r w:rsidRPr="006D6619">
        <w:rPr>
          <w:b/>
        </w:rPr>
        <w:t xml:space="preserve">savings </w:t>
      </w:r>
      <w:r>
        <w:rPr>
          <w:b/>
        </w:rPr>
        <w:t xml:space="preserve">to the university </w:t>
      </w:r>
      <w:r w:rsidRPr="006D6619">
        <w:rPr>
          <w:b/>
        </w:rPr>
        <w:t xml:space="preserve">on the </w:t>
      </w:r>
      <w:r>
        <w:rPr>
          <w:b/>
        </w:rPr>
        <w:t>nearly new</w:t>
      </w:r>
      <w:r w:rsidRPr="006D6619">
        <w:rPr>
          <w:b/>
        </w:rPr>
        <w:t xml:space="preserve"> equipment</w:t>
      </w:r>
      <w:r>
        <w:rPr>
          <w:b/>
        </w:rPr>
        <w:t xml:space="preserve"> </w:t>
      </w:r>
    </w:p>
    <w:p w:rsidR="004A337E" w:rsidRDefault="004A337E" w:rsidP="00A923A4">
      <w:pPr>
        <w:spacing w:after="0"/>
        <w:rPr>
          <w:b/>
        </w:rPr>
      </w:pPr>
    </w:p>
    <w:p w:rsidR="004A337E" w:rsidRPr="00E75E77" w:rsidRDefault="004A337E" w:rsidP="00A923A4">
      <w:pPr>
        <w:spacing w:after="0"/>
        <w:rPr>
          <w:b/>
          <w:sz w:val="24"/>
          <w:szCs w:val="24"/>
        </w:rPr>
      </w:pPr>
      <w:r w:rsidRPr="00E75E77">
        <w:rPr>
          <w:b/>
          <w:sz w:val="24"/>
          <w:szCs w:val="24"/>
        </w:rPr>
        <w:t>Budget:</w:t>
      </w:r>
    </w:p>
    <w:p w:rsidR="004A337E" w:rsidRDefault="004A337E" w:rsidP="00A923A4">
      <w:pPr>
        <w:spacing w:after="0"/>
        <w:rPr>
          <w:b/>
        </w:rPr>
      </w:pPr>
      <w:r>
        <w:rPr>
          <w:b/>
        </w:rPr>
        <w:t>The budget for Docutech cannot provide sufficient funds for this purchase, and that is why this request is being made.  DocuTech for the past several years has been in the red.  Last year the deficit was in the amount of -$21,000</w:t>
      </w:r>
    </w:p>
    <w:p w:rsidR="004A337E" w:rsidRDefault="004A337E" w:rsidP="00A923A4">
      <w:pPr>
        <w:spacing w:after="0"/>
        <w:rPr>
          <w:b/>
        </w:rPr>
      </w:pPr>
    </w:p>
    <w:p w:rsidR="004A337E" w:rsidRPr="00E75E77" w:rsidRDefault="004A337E" w:rsidP="00A923A4">
      <w:pPr>
        <w:spacing w:after="0"/>
        <w:rPr>
          <w:b/>
          <w:sz w:val="24"/>
          <w:szCs w:val="24"/>
        </w:rPr>
      </w:pPr>
      <w:r w:rsidRPr="00E75E77">
        <w:rPr>
          <w:b/>
          <w:sz w:val="24"/>
          <w:szCs w:val="24"/>
        </w:rPr>
        <w:t>Impact:</w:t>
      </w:r>
    </w:p>
    <w:p w:rsidR="004A337E" w:rsidRDefault="004A337E" w:rsidP="00A923A4">
      <w:pPr>
        <w:spacing w:after="0"/>
        <w:rPr>
          <w:b/>
        </w:rPr>
      </w:pPr>
      <w:r>
        <w:rPr>
          <w:b/>
        </w:rPr>
        <w:t>Entire campus, every department, uses DocuTech to some extent. DocuTech handles over 1.5 million copies per year. If DocuTech would go down for an extended period of time, copies would need to be shifted to local copiers that are not designed for this high volume traffic causing yet another problem.</w:t>
      </w:r>
    </w:p>
    <w:p w:rsidR="004A337E" w:rsidRDefault="004A337E" w:rsidP="00A923A4">
      <w:pPr>
        <w:spacing w:after="0"/>
        <w:rPr>
          <w:b/>
        </w:rPr>
      </w:pPr>
    </w:p>
    <w:p w:rsidR="004A337E" w:rsidRPr="00FC1BCF" w:rsidRDefault="004A337E" w:rsidP="00A923A4">
      <w:pPr>
        <w:spacing w:after="0"/>
        <w:rPr>
          <w:b/>
          <w:sz w:val="24"/>
          <w:szCs w:val="24"/>
        </w:rPr>
      </w:pPr>
      <w:r w:rsidRPr="00FC1BCF">
        <w:rPr>
          <w:b/>
          <w:sz w:val="24"/>
          <w:szCs w:val="24"/>
        </w:rPr>
        <w:t>Consequences:</w:t>
      </w:r>
    </w:p>
    <w:p w:rsidR="004A337E" w:rsidRDefault="004A337E" w:rsidP="00A923A4">
      <w:pPr>
        <w:spacing w:after="0"/>
        <w:rPr>
          <w:b/>
        </w:rPr>
      </w:pPr>
      <w:r>
        <w:rPr>
          <w:b/>
        </w:rPr>
        <w:t>Severe impact to university not having this service. Departments have become very accustomed to a high level of production and quick turn-around times. A high volume copier would need to be acquired for a period of time to continue the service or departments would have to seek off-campus solutions.</w:t>
      </w:r>
    </w:p>
    <w:p w:rsidR="004A337E" w:rsidRDefault="004A337E" w:rsidP="00A923A4">
      <w:pPr>
        <w:spacing w:after="0"/>
      </w:pPr>
    </w:p>
    <w:sectPr w:rsidR="004A337E" w:rsidSect="00092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300C6"/>
    <w:multiLevelType w:val="hybridMultilevel"/>
    <w:tmpl w:val="07A82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DC52EF"/>
    <w:multiLevelType w:val="hybridMultilevel"/>
    <w:tmpl w:val="ADDA2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524DC3"/>
    <w:multiLevelType w:val="hybridMultilevel"/>
    <w:tmpl w:val="002CD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9D5077"/>
    <w:multiLevelType w:val="hybridMultilevel"/>
    <w:tmpl w:val="0C52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571BA"/>
    <w:multiLevelType w:val="hybridMultilevel"/>
    <w:tmpl w:val="892C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252612"/>
    <w:multiLevelType w:val="hybridMultilevel"/>
    <w:tmpl w:val="C8726E64"/>
    <w:lvl w:ilvl="0" w:tplc="45925CC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923A4"/>
    <w:rsid w:val="00037283"/>
    <w:rsid w:val="00044F6E"/>
    <w:rsid w:val="00092381"/>
    <w:rsid w:val="000D3DE4"/>
    <w:rsid w:val="00130C90"/>
    <w:rsid w:val="001624A5"/>
    <w:rsid w:val="001E1CC7"/>
    <w:rsid w:val="001F6CB7"/>
    <w:rsid w:val="00203BC7"/>
    <w:rsid w:val="002057A0"/>
    <w:rsid w:val="00245110"/>
    <w:rsid w:val="0027536B"/>
    <w:rsid w:val="00277DA7"/>
    <w:rsid w:val="002A0B3F"/>
    <w:rsid w:val="003C05C2"/>
    <w:rsid w:val="003D6FC0"/>
    <w:rsid w:val="00422645"/>
    <w:rsid w:val="004A337E"/>
    <w:rsid w:val="004B5925"/>
    <w:rsid w:val="0052641D"/>
    <w:rsid w:val="0054028F"/>
    <w:rsid w:val="005A1E8E"/>
    <w:rsid w:val="005F5DC8"/>
    <w:rsid w:val="00603570"/>
    <w:rsid w:val="00657AAC"/>
    <w:rsid w:val="0066142E"/>
    <w:rsid w:val="00680FD7"/>
    <w:rsid w:val="00695A28"/>
    <w:rsid w:val="006A4D45"/>
    <w:rsid w:val="006D6619"/>
    <w:rsid w:val="006E074A"/>
    <w:rsid w:val="00703007"/>
    <w:rsid w:val="00790A69"/>
    <w:rsid w:val="007B7BE7"/>
    <w:rsid w:val="00804197"/>
    <w:rsid w:val="008A740C"/>
    <w:rsid w:val="008F43E3"/>
    <w:rsid w:val="00915CF3"/>
    <w:rsid w:val="00916777"/>
    <w:rsid w:val="0097546E"/>
    <w:rsid w:val="00A10AC5"/>
    <w:rsid w:val="00A923A4"/>
    <w:rsid w:val="00B0152B"/>
    <w:rsid w:val="00B463E4"/>
    <w:rsid w:val="00BD6E7B"/>
    <w:rsid w:val="00C4024B"/>
    <w:rsid w:val="00C4400F"/>
    <w:rsid w:val="00C5268F"/>
    <w:rsid w:val="00CA3FEB"/>
    <w:rsid w:val="00D70263"/>
    <w:rsid w:val="00DF1C66"/>
    <w:rsid w:val="00E33987"/>
    <w:rsid w:val="00E40AD4"/>
    <w:rsid w:val="00E75E77"/>
    <w:rsid w:val="00ED696D"/>
    <w:rsid w:val="00EE733B"/>
    <w:rsid w:val="00FA74E7"/>
    <w:rsid w:val="00FC1BCF"/>
    <w:rsid w:val="00FD0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Company>Clayton State Univ</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DocuTech Replacement - October 1, 2009</dc:title>
  <dc:subject/>
  <dc:creator>pbailey</dc:creator>
  <cp:keywords/>
  <dc:description/>
  <cp:lastModifiedBy>Scott McElroy</cp:lastModifiedBy>
  <cp:revision>2</cp:revision>
  <cp:lastPrinted>2009-10-06T12:26:00Z</cp:lastPrinted>
  <dcterms:created xsi:type="dcterms:W3CDTF">2009-10-06T13:30:00Z</dcterms:created>
  <dcterms:modified xsi:type="dcterms:W3CDTF">2009-10-06T13:30:00Z</dcterms:modified>
</cp:coreProperties>
</file>